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A33" w:rsidRDefault="00412A33" w:rsidP="00021DCB">
      <w:pPr>
        <w:spacing w:after="0" w:line="240" w:lineRule="auto"/>
        <w:jc w:val="center"/>
        <w:rPr>
          <w:rFonts w:ascii="Times New Roman" w:hAnsi="Times New Roman" w:cs="Times New Roman"/>
          <w:b/>
          <w:bCs/>
          <w:i/>
          <w:sz w:val="24"/>
          <w:szCs w:val="24"/>
        </w:rPr>
      </w:pPr>
      <w:r w:rsidRPr="00412A33">
        <w:rPr>
          <w:rFonts w:ascii="Times New Roman" w:hAnsi="Times New Roman" w:cs="Times New Roman"/>
          <w:b/>
          <w:bCs/>
          <w:sz w:val="24"/>
          <w:szCs w:val="24"/>
        </w:rPr>
        <w:t>PE</w:t>
      </w:r>
      <w:r w:rsidR="00170159">
        <w:rPr>
          <w:rFonts w:ascii="Times New Roman" w:hAnsi="Times New Roman" w:cs="Times New Roman"/>
          <w:b/>
          <w:bCs/>
          <w:sz w:val="24"/>
          <w:szCs w:val="24"/>
        </w:rPr>
        <w:t>NGARUH KARAKTERISTIK EKSEKUTIF</w:t>
      </w:r>
      <w:r w:rsidR="00170159">
        <w:rPr>
          <w:rFonts w:ascii="Times New Roman" w:hAnsi="Times New Roman" w:cs="Times New Roman"/>
          <w:b/>
          <w:bCs/>
          <w:sz w:val="24"/>
          <w:szCs w:val="24"/>
          <w:lang w:val="en-US"/>
        </w:rPr>
        <w:t xml:space="preserve"> </w:t>
      </w:r>
      <w:r w:rsidRPr="00412A33">
        <w:rPr>
          <w:rFonts w:ascii="Times New Roman" w:hAnsi="Times New Roman" w:cs="Times New Roman"/>
          <w:b/>
          <w:bCs/>
          <w:sz w:val="24"/>
          <w:szCs w:val="24"/>
        </w:rPr>
        <w:t xml:space="preserve">DAN </w:t>
      </w:r>
      <w:r w:rsidR="00170159">
        <w:rPr>
          <w:rFonts w:ascii="Times New Roman" w:hAnsi="Times New Roman" w:cs="Times New Roman"/>
          <w:b/>
          <w:bCs/>
          <w:sz w:val="24"/>
          <w:szCs w:val="24"/>
          <w:lang w:val="en-US"/>
        </w:rPr>
        <w:t xml:space="preserve">STRUKTUR </w:t>
      </w:r>
      <w:r w:rsidRPr="00412A33">
        <w:rPr>
          <w:rFonts w:ascii="Times New Roman" w:hAnsi="Times New Roman" w:cs="Times New Roman"/>
          <w:b/>
          <w:bCs/>
          <w:sz w:val="24"/>
          <w:szCs w:val="24"/>
        </w:rPr>
        <w:t xml:space="preserve">KEPEMILIKAN TERHADAP </w:t>
      </w:r>
      <w:r w:rsidRPr="00412A33">
        <w:rPr>
          <w:rFonts w:ascii="Times New Roman" w:hAnsi="Times New Roman" w:cs="Times New Roman"/>
          <w:b/>
          <w:bCs/>
          <w:i/>
          <w:sz w:val="24"/>
          <w:szCs w:val="24"/>
        </w:rPr>
        <w:t>TAX AVOIDANCE</w:t>
      </w:r>
    </w:p>
    <w:p w:rsidR="00412A33" w:rsidRDefault="00412A33" w:rsidP="00021DCB">
      <w:pPr>
        <w:spacing w:after="0" w:line="240" w:lineRule="auto"/>
        <w:jc w:val="center"/>
        <w:rPr>
          <w:rFonts w:ascii="Times New Roman" w:hAnsi="Times New Roman" w:cs="Times New Roman"/>
          <w:b/>
          <w:bCs/>
          <w:sz w:val="24"/>
          <w:szCs w:val="24"/>
        </w:rPr>
      </w:pPr>
      <w:r w:rsidRPr="00412A33">
        <w:rPr>
          <w:rFonts w:ascii="Times New Roman" w:hAnsi="Times New Roman" w:cs="Times New Roman"/>
          <w:b/>
          <w:bCs/>
          <w:sz w:val="24"/>
          <w:szCs w:val="24"/>
        </w:rPr>
        <w:t>(Studi Empiris pada Perusahaan di Bursa Efek Indonesia Tahun 2012-2015)</w:t>
      </w:r>
    </w:p>
    <w:p w:rsidR="00170159" w:rsidRDefault="00170159" w:rsidP="00170159">
      <w:pPr>
        <w:spacing w:after="0" w:line="240" w:lineRule="auto"/>
        <w:jc w:val="center"/>
        <w:rPr>
          <w:rFonts w:ascii="Times New Roman" w:hAnsi="Times New Roman" w:cs="Times New Roman"/>
          <w:b/>
          <w:sz w:val="24"/>
          <w:szCs w:val="28"/>
          <w:lang w:val="en-US"/>
        </w:rPr>
      </w:pPr>
    </w:p>
    <w:p w:rsidR="00170159" w:rsidRDefault="00412A33" w:rsidP="00170159">
      <w:pPr>
        <w:spacing w:after="0" w:line="240" w:lineRule="auto"/>
        <w:jc w:val="center"/>
        <w:rPr>
          <w:rFonts w:ascii="Times New Roman" w:hAnsi="Times New Roman" w:cs="Times New Roman"/>
          <w:b/>
          <w:sz w:val="24"/>
          <w:szCs w:val="28"/>
          <w:lang w:val="en-US"/>
        </w:rPr>
      </w:pPr>
      <w:r w:rsidRPr="00C70A3A">
        <w:rPr>
          <w:rFonts w:ascii="Times New Roman" w:hAnsi="Times New Roman" w:cs="Times New Roman"/>
          <w:b/>
          <w:sz w:val="24"/>
          <w:szCs w:val="28"/>
        </w:rPr>
        <w:t>Ratna Aldilla</w:t>
      </w:r>
    </w:p>
    <w:p w:rsidR="00170159" w:rsidRDefault="00170159" w:rsidP="0017015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Ponny Harsanti</w:t>
      </w:r>
    </w:p>
    <w:p w:rsidR="00170159" w:rsidRPr="00170159" w:rsidRDefault="00C70A3A" w:rsidP="00170159">
      <w:pPr>
        <w:spacing w:after="0" w:line="240" w:lineRule="auto"/>
        <w:jc w:val="center"/>
        <w:rPr>
          <w:rFonts w:ascii="Times New Roman" w:hAnsi="Times New Roman" w:cs="Times New Roman"/>
          <w:b/>
          <w:sz w:val="24"/>
          <w:szCs w:val="24"/>
          <w:lang w:val="en-US"/>
        </w:rPr>
      </w:pPr>
      <w:r w:rsidRPr="00C70A3A">
        <w:rPr>
          <w:rFonts w:ascii="Times New Roman" w:hAnsi="Times New Roman" w:cs="Times New Roman"/>
          <w:b/>
          <w:sz w:val="24"/>
          <w:szCs w:val="24"/>
        </w:rPr>
        <w:t>Nita Andriyani Budiman</w:t>
      </w:r>
    </w:p>
    <w:p w:rsidR="00412A33" w:rsidRPr="00170159" w:rsidRDefault="00C03AD6" w:rsidP="00170159">
      <w:pPr>
        <w:spacing w:after="0" w:line="240" w:lineRule="auto"/>
        <w:jc w:val="center"/>
        <w:rPr>
          <w:rFonts w:ascii="Times New Roman" w:hAnsi="Times New Roman" w:cs="Times New Roman"/>
          <w:sz w:val="24"/>
          <w:lang w:val="en-US"/>
        </w:rPr>
      </w:pPr>
      <w:r w:rsidRPr="00170159">
        <w:rPr>
          <w:rFonts w:ascii="Times New Roman" w:hAnsi="Times New Roman" w:cs="Times New Roman"/>
          <w:sz w:val="24"/>
          <w:lang w:val="en-US"/>
        </w:rPr>
        <w:t xml:space="preserve">Program Studi Akuntansi, </w:t>
      </w:r>
      <w:r w:rsidR="00170159" w:rsidRPr="00170159">
        <w:rPr>
          <w:rFonts w:ascii="Times New Roman" w:hAnsi="Times New Roman" w:cs="Times New Roman"/>
          <w:sz w:val="24"/>
          <w:lang w:val="en-US"/>
        </w:rPr>
        <w:t>Universitas Muria Kudus</w:t>
      </w:r>
    </w:p>
    <w:p w:rsidR="00170159" w:rsidRDefault="00170159" w:rsidP="008A40B4">
      <w:pPr>
        <w:tabs>
          <w:tab w:val="left" w:leader="dot" w:pos="8364"/>
          <w:tab w:val="right" w:pos="8789"/>
        </w:tabs>
        <w:autoSpaceDE w:val="0"/>
        <w:autoSpaceDN w:val="0"/>
        <w:adjustRightInd w:val="0"/>
        <w:spacing w:before="160" w:after="0" w:line="240" w:lineRule="auto"/>
        <w:jc w:val="center"/>
        <w:rPr>
          <w:rFonts w:ascii="Times New Roman" w:hAnsi="Times New Roman" w:cs="Times New Roman"/>
          <w:b/>
          <w:bCs/>
          <w:sz w:val="24"/>
          <w:szCs w:val="24"/>
          <w:lang w:val="en-US"/>
        </w:rPr>
      </w:pPr>
    </w:p>
    <w:p w:rsidR="00A83C15" w:rsidRDefault="00A83C15" w:rsidP="008A40B4">
      <w:pPr>
        <w:tabs>
          <w:tab w:val="left" w:leader="dot" w:pos="8364"/>
          <w:tab w:val="right" w:pos="8789"/>
        </w:tabs>
        <w:autoSpaceDE w:val="0"/>
        <w:autoSpaceDN w:val="0"/>
        <w:adjustRightInd w:val="0"/>
        <w:spacing w:before="16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A83C15" w:rsidRPr="00362D2A" w:rsidRDefault="00A83C15" w:rsidP="0017015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Berdasarkan APBN 2016 pajak menyumbang sekitar 70 persen dari pendapatan negara. Di sisi lain, pajak merupakan biaya yang signifikan dari bisnis. Berdasarkan hal ini, banyak perusahaan yang berusaha untuk mengurangi biaya pajak melalui </w:t>
      </w:r>
      <w:r w:rsidRPr="006D0F1D">
        <w:rPr>
          <w:rFonts w:ascii="Times New Roman" w:hAnsi="Times New Roman" w:cs="Times New Roman"/>
          <w:bCs/>
          <w:i/>
          <w:sz w:val="24"/>
          <w:szCs w:val="24"/>
        </w:rPr>
        <w:t>tax avoidance</w:t>
      </w:r>
      <w:r>
        <w:rPr>
          <w:rFonts w:ascii="Times New Roman" w:hAnsi="Times New Roman" w:cs="Times New Roman"/>
          <w:bCs/>
          <w:sz w:val="24"/>
          <w:szCs w:val="24"/>
        </w:rPr>
        <w:t xml:space="preserve">. </w:t>
      </w:r>
      <w:r w:rsidRPr="00410C7F">
        <w:rPr>
          <w:rFonts w:ascii="Times New Roman" w:hAnsi="Times New Roman" w:cs="Times New Roman"/>
          <w:bCs/>
          <w:sz w:val="24"/>
          <w:szCs w:val="24"/>
        </w:rPr>
        <w:t xml:space="preserve">Penelitian ini </w:t>
      </w:r>
      <w:r>
        <w:rPr>
          <w:rFonts w:ascii="Times New Roman" w:hAnsi="Times New Roman" w:cs="Times New Roman"/>
          <w:bCs/>
          <w:sz w:val="24"/>
          <w:szCs w:val="24"/>
        </w:rPr>
        <w:t>bertujuan untuk menguji</w:t>
      </w:r>
      <w:r w:rsidRPr="00410C7F">
        <w:rPr>
          <w:rFonts w:ascii="Times New Roman" w:hAnsi="Times New Roman" w:cs="Times New Roman"/>
          <w:bCs/>
          <w:sz w:val="24"/>
          <w:szCs w:val="24"/>
        </w:rPr>
        <w:t xml:space="preserve"> pengaruh karakteristik eksekutif, kepemilikan keluarga, kepemilikan institusional dan kepemil</w:t>
      </w:r>
      <w:r>
        <w:rPr>
          <w:rFonts w:ascii="Times New Roman" w:hAnsi="Times New Roman" w:cs="Times New Roman"/>
          <w:bCs/>
          <w:sz w:val="24"/>
          <w:szCs w:val="24"/>
        </w:rPr>
        <w:t>i</w:t>
      </w:r>
      <w:r w:rsidRPr="00410C7F">
        <w:rPr>
          <w:rFonts w:ascii="Times New Roman" w:hAnsi="Times New Roman" w:cs="Times New Roman"/>
          <w:bCs/>
          <w:sz w:val="24"/>
          <w:szCs w:val="24"/>
        </w:rPr>
        <w:t xml:space="preserve">kan pemerintah terhadap </w:t>
      </w:r>
      <w:r w:rsidRPr="00410C7F">
        <w:rPr>
          <w:rFonts w:ascii="Times New Roman" w:hAnsi="Times New Roman" w:cs="Times New Roman"/>
          <w:bCs/>
          <w:i/>
          <w:sz w:val="24"/>
          <w:szCs w:val="24"/>
        </w:rPr>
        <w:t>tax avoidance</w:t>
      </w:r>
      <w:r>
        <w:rPr>
          <w:rFonts w:ascii="Times New Roman" w:hAnsi="Times New Roman" w:cs="Times New Roman"/>
          <w:bCs/>
          <w:sz w:val="24"/>
          <w:szCs w:val="24"/>
        </w:rPr>
        <w:t xml:space="preserve">. Penelitian ini mengunakan </w:t>
      </w:r>
      <w:r w:rsidRPr="00B948B7">
        <w:rPr>
          <w:rFonts w:ascii="Times New Roman" w:hAnsi="Times New Roman" w:cs="Times New Roman"/>
          <w:bCs/>
          <w:i/>
          <w:sz w:val="24"/>
          <w:szCs w:val="24"/>
        </w:rPr>
        <w:t>nondiscritionary accrual</w:t>
      </w:r>
      <w:r w:rsidR="008A40B4">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sebagai pengukuran </w:t>
      </w:r>
      <w:r w:rsidRPr="00B948B7">
        <w:rPr>
          <w:rFonts w:ascii="Times New Roman" w:hAnsi="Times New Roman" w:cs="Times New Roman"/>
          <w:bCs/>
          <w:i/>
          <w:sz w:val="24"/>
          <w:szCs w:val="24"/>
        </w:rPr>
        <w:t>tax avoidance</w:t>
      </w:r>
      <w:r>
        <w:rPr>
          <w:rFonts w:ascii="Times New Roman" w:hAnsi="Times New Roman" w:cs="Times New Roman"/>
          <w:bCs/>
          <w:sz w:val="24"/>
          <w:szCs w:val="24"/>
        </w:rPr>
        <w:t xml:space="preserve">. </w:t>
      </w:r>
      <w:r w:rsidRPr="00410C7F">
        <w:rPr>
          <w:rFonts w:ascii="Times New Roman" w:hAnsi="Times New Roman" w:cs="Times New Roman"/>
          <w:bCs/>
          <w:sz w:val="24"/>
          <w:szCs w:val="24"/>
        </w:rPr>
        <w:t>Penelitian</w:t>
      </w:r>
      <w:r>
        <w:rPr>
          <w:rFonts w:ascii="Times New Roman" w:hAnsi="Times New Roman" w:cs="Times New Roman"/>
          <w:bCs/>
          <w:sz w:val="24"/>
          <w:szCs w:val="24"/>
        </w:rPr>
        <w:t xml:space="preserve"> ini merupakan penelitian kuantitatif dan menggunakan data sekunder yang diperoleh dari laporan keuangan tahunan perusahaan yang terdaftar di Bursa Efek Indonesia periode 2012-2015</w:t>
      </w:r>
      <w:r w:rsidRPr="00410C7F">
        <w:rPr>
          <w:rFonts w:ascii="Times New Roman" w:hAnsi="Times New Roman" w:cs="Times New Roman"/>
          <w:sz w:val="24"/>
          <w:szCs w:val="24"/>
        </w:rPr>
        <w:t xml:space="preserve">. </w:t>
      </w:r>
      <w:r>
        <w:rPr>
          <w:rFonts w:ascii="Times New Roman" w:hAnsi="Times New Roman" w:cs="Times New Roman"/>
          <w:sz w:val="24"/>
          <w:szCs w:val="24"/>
        </w:rPr>
        <w:t xml:space="preserve">Teknik pengambilan sampel dalam penelitian ini </w:t>
      </w:r>
      <w:r w:rsidRPr="00410C7F">
        <w:rPr>
          <w:rFonts w:ascii="Times New Roman" w:hAnsi="Times New Roman" w:cs="Times New Roman"/>
          <w:sz w:val="24"/>
          <w:szCs w:val="24"/>
        </w:rPr>
        <w:t xml:space="preserve">dengan menggunakan teknik </w:t>
      </w:r>
      <w:r w:rsidRPr="00410C7F">
        <w:rPr>
          <w:rFonts w:ascii="Times New Roman" w:hAnsi="Times New Roman" w:cs="Times New Roman"/>
          <w:i/>
          <w:sz w:val="24"/>
          <w:szCs w:val="24"/>
        </w:rPr>
        <w:t>purposive sampling</w:t>
      </w:r>
      <w:r>
        <w:rPr>
          <w:rFonts w:ascii="Times New Roman" w:hAnsi="Times New Roman" w:cs="Times New Roman"/>
          <w:sz w:val="24"/>
          <w:szCs w:val="24"/>
        </w:rPr>
        <w:t xml:space="preserve"> dan diperoleh 33 perusahaan</w:t>
      </w:r>
      <w:r w:rsidRPr="00410C7F">
        <w:rPr>
          <w:rFonts w:ascii="Times New Roman" w:hAnsi="Times New Roman" w:cs="Times New Roman"/>
          <w:i/>
          <w:sz w:val="24"/>
          <w:szCs w:val="24"/>
        </w:rPr>
        <w:t>.</w:t>
      </w:r>
      <w:r w:rsidRPr="00410C7F">
        <w:rPr>
          <w:rFonts w:ascii="Times New Roman" w:hAnsi="Times New Roman" w:cs="Times New Roman"/>
          <w:sz w:val="24"/>
          <w:szCs w:val="24"/>
        </w:rPr>
        <w:t xml:space="preserve"> Teknik analisis yang digunakan </w:t>
      </w:r>
      <w:r>
        <w:rPr>
          <w:rFonts w:ascii="Times New Roman" w:hAnsi="Times New Roman" w:cs="Times New Roman"/>
          <w:sz w:val="24"/>
          <w:szCs w:val="24"/>
        </w:rPr>
        <w:t xml:space="preserve">dalam penelitian ini </w:t>
      </w:r>
      <w:r w:rsidRPr="00410C7F">
        <w:rPr>
          <w:rFonts w:ascii="Times New Roman" w:hAnsi="Times New Roman" w:cs="Times New Roman"/>
          <w:sz w:val="24"/>
          <w:szCs w:val="24"/>
        </w:rPr>
        <w:t xml:space="preserve">adalah </w:t>
      </w:r>
      <w:r>
        <w:rPr>
          <w:rFonts w:ascii="Times New Roman" w:hAnsi="Times New Roman" w:cs="Times New Roman"/>
          <w:sz w:val="24"/>
          <w:szCs w:val="24"/>
        </w:rPr>
        <w:t xml:space="preserve">teknik </w:t>
      </w:r>
      <w:r w:rsidRPr="00410C7F">
        <w:rPr>
          <w:rFonts w:ascii="Times New Roman" w:hAnsi="Times New Roman" w:cs="Times New Roman"/>
          <w:sz w:val="24"/>
          <w:szCs w:val="24"/>
        </w:rPr>
        <w:t xml:space="preserve">analisis regresi linier berganda. Hasil penelitian ini menunjukkan bahwakarakteristik eksekutif berpengaruh negatif terhadap </w:t>
      </w:r>
      <w:r w:rsidRPr="00410C7F">
        <w:rPr>
          <w:rFonts w:ascii="Times New Roman" w:hAnsi="Times New Roman" w:cs="Times New Roman"/>
          <w:i/>
          <w:sz w:val="24"/>
          <w:szCs w:val="24"/>
        </w:rPr>
        <w:t>tax avoidance</w:t>
      </w:r>
      <w:r w:rsidRPr="00410C7F">
        <w:rPr>
          <w:rFonts w:ascii="Times New Roman" w:hAnsi="Times New Roman" w:cs="Times New Roman"/>
          <w:sz w:val="24"/>
          <w:szCs w:val="24"/>
        </w:rPr>
        <w:t>, sedangkan kepemilikan keluarga, kepemil</w:t>
      </w:r>
      <w:r>
        <w:rPr>
          <w:rFonts w:ascii="Times New Roman" w:hAnsi="Times New Roman" w:cs="Times New Roman"/>
          <w:sz w:val="24"/>
          <w:szCs w:val="24"/>
        </w:rPr>
        <w:t>i</w:t>
      </w:r>
      <w:r w:rsidRPr="00410C7F">
        <w:rPr>
          <w:rFonts w:ascii="Times New Roman" w:hAnsi="Times New Roman" w:cs="Times New Roman"/>
          <w:sz w:val="24"/>
          <w:szCs w:val="24"/>
        </w:rPr>
        <w:t xml:space="preserve">kan institusional dan kepemilikan pemerintah tidak berpengaruh terhadap </w:t>
      </w:r>
      <w:r w:rsidRPr="00410C7F">
        <w:rPr>
          <w:rFonts w:ascii="Times New Roman" w:hAnsi="Times New Roman" w:cs="Times New Roman"/>
          <w:i/>
          <w:sz w:val="24"/>
          <w:szCs w:val="24"/>
        </w:rPr>
        <w:t>tax avoidance</w:t>
      </w:r>
      <w:r w:rsidRPr="00410C7F">
        <w:rPr>
          <w:rFonts w:ascii="Times New Roman" w:hAnsi="Times New Roman" w:cs="Times New Roman"/>
          <w:sz w:val="24"/>
          <w:szCs w:val="24"/>
        </w:rPr>
        <w:t>.</w:t>
      </w:r>
    </w:p>
    <w:p w:rsidR="00170159" w:rsidRDefault="00170159" w:rsidP="00021DCB">
      <w:pPr>
        <w:tabs>
          <w:tab w:val="left" w:leader="dot" w:pos="8364"/>
          <w:tab w:val="right" w:pos="8789"/>
        </w:tabs>
        <w:autoSpaceDE w:val="0"/>
        <w:autoSpaceDN w:val="0"/>
        <w:adjustRightInd w:val="0"/>
        <w:spacing w:after="0" w:line="240" w:lineRule="auto"/>
        <w:jc w:val="both"/>
        <w:rPr>
          <w:rFonts w:ascii="Times New Roman" w:hAnsi="Times New Roman" w:cs="Times New Roman"/>
          <w:b/>
          <w:sz w:val="24"/>
          <w:szCs w:val="24"/>
          <w:lang w:val="en-US"/>
        </w:rPr>
      </w:pPr>
    </w:p>
    <w:p w:rsidR="00A83C15" w:rsidRDefault="00A83C15" w:rsidP="00021DCB">
      <w:pPr>
        <w:tabs>
          <w:tab w:val="left" w:leader="dot" w:pos="8364"/>
          <w:tab w:val="right" w:pos="8789"/>
        </w:tabs>
        <w:autoSpaceDE w:val="0"/>
        <w:autoSpaceDN w:val="0"/>
        <w:adjustRightInd w:val="0"/>
        <w:spacing w:after="0" w:line="240" w:lineRule="auto"/>
        <w:jc w:val="both"/>
        <w:rPr>
          <w:rFonts w:ascii="Times New Roman" w:hAnsi="Times New Roman" w:cs="Times New Roman"/>
          <w:sz w:val="24"/>
          <w:szCs w:val="24"/>
        </w:rPr>
      </w:pPr>
      <w:r w:rsidRPr="00DB050C">
        <w:rPr>
          <w:rFonts w:ascii="Times New Roman" w:hAnsi="Times New Roman" w:cs="Times New Roman"/>
          <w:b/>
          <w:sz w:val="24"/>
          <w:szCs w:val="24"/>
        </w:rPr>
        <w:t>Kata kunci</w:t>
      </w:r>
      <w:r>
        <w:rPr>
          <w:rFonts w:ascii="Times New Roman" w:hAnsi="Times New Roman" w:cs="Times New Roman"/>
          <w:sz w:val="24"/>
          <w:szCs w:val="24"/>
        </w:rPr>
        <w:t xml:space="preserve">: </w:t>
      </w:r>
      <w:r w:rsidRPr="00350ACD">
        <w:rPr>
          <w:rFonts w:ascii="Times New Roman" w:hAnsi="Times New Roman" w:cs="Times New Roman"/>
          <w:b/>
          <w:i/>
          <w:sz w:val="24"/>
          <w:szCs w:val="24"/>
        </w:rPr>
        <w:t>Tax Avoidance</w:t>
      </w:r>
      <w:r w:rsidRPr="00350ACD">
        <w:rPr>
          <w:rFonts w:ascii="Times New Roman" w:hAnsi="Times New Roman" w:cs="Times New Roman"/>
          <w:b/>
          <w:sz w:val="24"/>
          <w:szCs w:val="24"/>
        </w:rPr>
        <w:t>, Karakteristik Eksekutif, Kepemilikan Keluarga, Kepemilikan Institusional, Kepemilikan Pemerintah.</w:t>
      </w:r>
    </w:p>
    <w:p w:rsidR="00170159" w:rsidRDefault="00170159" w:rsidP="008A40B4">
      <w:pPr>
        <w:spacing w:before="160" w:after="0" w:line="240" w:lineRule="auto"/>
        <w:jc w:val="center"/>
        <w:rPr>
          <w:rFonts w:ascii="Times New Roman" w:hAnsi="Times New Roman" w:cs="Times New Roman"/>
          <w:b/>
          <w:bCs/>
          <w:i/>
          <w:sz w:val="24"/>
          <w:szCs w:val="24"/>
          <w:lang w:val="en-US"/>
        </w:rPr>
      </w:pPr>
    </w:p>
    <w:p w:rsidR="00A83C15" w:rsidRDefault="00A83C15" w:rsidP="008A40B4">
      <w:pPr>
        <w:spacing w:before="160" w:after="0" w:line="240" w:lineRule="auto"/>
        <w:jc w:val="center"/>
        <w:rPr>
          <w:rFonts w:ascii="Times New Roman" w:hAnsi="Times New Roman" w:cs="Times New Roman"/>
          <w:b/>
          <w:bCs/>
          <w:i/>
          <w:sz w:val="24"/>
          <w:szCs w:val="24"/>
        </w:rPr>
      </w:pPr>
      <w:r w:rsidRPr="00DB050C">
        <w:rPr>
          <w:rFonts w:ascii="Times New Roman" w:hAnsi="Times New Roman" w:cs="Times New Roman"/>
          <w:b/>
          <w:bCs/>
          <w:i/>
          <w:sz w:val="24"/>
          <w:szCs w:val="24"/>
        </w:rPr>
        <w:t>ABSTRACT</w:t>
      </w:r>
    </w:p>
    <w:p w:rsidR="00A83C15" w:rsidRPr="00DB050C" w:rsidRDefault="00170159" w:rsidP="00170159">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B</w:t>
      </w:r>
      <w:r>
        <w:rPr>
          <w:rFonts w:ascii="Times New Roman" w:hAnsi="Times New Roman" w:cs="Times New Roman"/>
          <w:bCs/>
          <w:i/>
          <w:sz w:val="24"/>
          <w:szCs w:val="24"/>
          <w:lang w:val="en-US"/>
        </w:rPr>
        <w:t>a</w:t>
      </w:r>
      <w:r w:rsidR="00A83C15">
        <w:rPr>
          <w:rFonts w:ascii="Times New Roman" w:hAnsi="Times New Roman" w:cs="Times New Roman"/>
          <w:bCs/>
          <w:i/>
          <w:sz w:val="24"/>
          <w:szCs w:val="24"/>
        </w:rPr>
        <w:t xml:space="preserve">sed on APBN 2016, tax contributes about 70 percent of states reveneu. In the other side, tax is a significant cost of business. Based on this, many companies are trying to reduce the cost of the tax avoidance. </w:t>
      </w:r>
      <w:r w:rsidR="00A83C15" w:rsidRPr="00DB050C">
        <w:rPr>
          <w:rFonts w:ascii="Times New Roman" w:hAnsi="Times New Roman" w:cs="Times New Roman"/>
          <w:bCs/>
          <w:i/>
          <w:sz w:val="24"/>
          <w:szCs w:val="24"/>
        </w:rPr>
        <w:t>This study aims to examine the influence of executive character, family ownership, institutional ownership and governance ownership to tax avoidance. This research uses quantitative reserch design and the data used is scondary data obtained from financial annual reports of companies listed on the Indonesia Stock Exchange period 2012-2015. Samplin</w:t>
      </w:r>
      <w:r w:rsidR="00A83C15">
        <w:rPr>
          <w:rFonts w:ascii="Times New Roman" w:hAnsi="Times New Roman" w:cs="Times New Roman"/>
          <w:bCs/>
          <w:i/>
          <w:sz w:val="24"/>
          <w:szCs w:val="24"/>
        </w:rPr>
        <w:t>g</w:t>
      </w:r>
      <w:r w:rsidR="00A83C15" w:rsidRPr="00DB050C">
        <w:rPr>
          <w:rFonts w:ascii="Times New Roman" w:hAnsi="Times New Roman" w:cs="Times New Roman"/>
          <w:bCs/>
          <w:i/>
          <w:sz w:val="24"/>
          <w:szCs w:val="24"/>
        </w:rPr>
        <w:t xml:space="preserve"> technique using purposive sampling</w:t>
      </w:r>
      <w:r w:rsidR="00A83C15">
        <w:rPr>
          <w:rFonts w:ascii="Times New Roman" w:hAnsi="Times New Roman" w:cs="Times New Roman"/>
          <w:bCs/>
          <w:i/>
          <w:sz w:val="24"/>
          <w:szCs w:val="24"/>
        </w:rPr>
        <w:t xml:space="preserve"> and get 33 companies</w:t>
      </w:r>
      <w:r w:rsidR="00A83C15" w:rsidRPr="00DB050C">
        <w:rPr>
          <w:rFonts w:ascii="Times New Roman" w:hAnsi="Times New Roman" w:cs="Times New Roman"/>
          <w:bCs/>
          <w:i/>
          <w:sz w:val="24"/>
          <w:szCs w:val="24"/>
        </w:rPr>
        <w:t>. The method of analysis using multiple linear regression analysis. The results showed that the executive character has a negative effect on tax avoidance. The results of this study also found that  family ownership, institutional ownership and governance ownership have no effect on tax avoidance.</w:t>
      </w:r>
    </w:p>
    <w:p w:rsidR="00170159" w:rsidRDefault="00170159" w:rsidP="00021DCB">
      <w:pPr>
        <w:spacing w:after="0" w:line="240" w:lineRule="auto"/>
        <w:jc w:val="both"/>
        <w:rPr>
          <w:rFonts w:ascii="Times New Roman" w:hAnsi="Times New Roman" w:cs="Times New Roman"/>
          <w:b/>
          <w:bCs/>
          <w:i/>
          <w:sz w:val="24"/>
          <w:szCs w:val="24"/>
          <w:lang w:val="en-US"/>
        </w:rPr>
      </w:pPr>
    </w:p>
    <w:p w:rsidR="00A83C15" w:rsidRPr="00350ACD" w:rsidRDefault="00A83C15" w:rsidP="00021DCB">
      <w:pPr>
        <w:spacing w:after="0" w:line="240" w:lineRule="auto"/>
        <w:jc w:val="both"/>
        <w:rPr>
          <w:rFonts w:ascii="Times New Roman" w:hAnsi="Times New Roman" w:cs="Times New Roman"/>
          <w:b/>
          <w:bCs/>
          <w:sz w:val="24"/>
          <w:szCs w:val="24"/>
        </w:rPr>
      </w:pPr>
      <w:r w:rsidRPr="00DB050C">
        <w:rPr>
          <w:rFonts w:ascii="Times New Roman" w:hAnsi="Times New Roman" w:cs="Times New Roman"/>
          <w:b/>
          <w:bCs/>
          <w:i/>
          <w:sz w:val="24"/>
          <w:szCs w:val="24"/>
        </w:rPr>
        <w:t>Keywords</w:t>
      </w:r>
      <w:r w:rsidRPr="00DB050C">
        <w:rPr>
          <w:rFonts w:ascii="Times New Roman" w:hAnsi="Times New Roman" w:cs="Times New Roman"/>
          <w:bCs/>
          <w:i/>
          <w:sz w:val="24"/>
          <w:szCs w:val="24"/>
        </w:rPr>
        <w:t xml:space="preserve">: </w:t>
      </w:r>
      <w:r w:rsidRPr="00350ACD">
        <w:rPr>
          <w:rFonts w:ascii="Times New Roman" w:hAnsi="Times New Roman" w:cs="Times New Roman"/>
          <w:b/>
          <w:bCs/>
          <w:i/>
          <w:sz w:val="24"/>
          <w:szCs w:val="24"/>
        </w:rPr>
        <w:t>Tax Avoidance, Family Ownership, Institutional Ownership, Governance Ownership</w:t>
      </w:r>
    </w:p>
    <w:p w:rsidR="00C002B9" w:rsidRDefault="00C002B9" w:rsidP="00021DCB">
      <w:pPr>
        <w:pStyle w:val="ListParagraph"/>
        <w:spacing w:after="0" w:line="240" w:lineRule="auto"/>
        <w:ind w:left="0"/>
        <w:jc w:val="center"/>
        <w:rPr>
          <w:rFonts w:ascii="Times New Roman" w:hAnsi="Times New Roman" w:cs="Times New Roman"/>
          <w:b/>
          <w:sz w:val="24"/>
          <w:szCs w:val="24"/>
        </w:rPr>
        <w:sectPr w:rsidR="00C002B9" w:rsidSect="00170159">
          <w:headerReference w:type="even" r:id="rId8"/>
          <w:headerReference w:type="default" r:id="rId9"/>
          <w:headerReference w:type="first" r:id="rId10"/>
          <w:pgSz w:w="11907" w:h="16840" w:code="9"/>
          <w:pgMar w:top="1440" w:right="1440" w:bottom="1440" w:left="1440" w:header="709" w:footer="709" w:gutter="0"/>
          <w:pgNumType w:fmt="lowerRoman"/>
          <w:cols w:space="708"/>
          <w:docGrid w:linePitch="360"/>
        </w:sectPr>
      </w:pPr>
    </w:p>
    <w:p w:rsidR="00EC1A07" w:rsidRPr="000708AB" w:rsidRDefault="00EC1A07" w:rsidP="00D632C6">
      <w:pPr>
        <w:pStyle w:val="ListParagraph"/>
        <w:spacing w:after="0" w:line="240" w:lineRule="auto"/>
        <w:ind w:left="0"/>
        <w:rPr>
          <w:rFonts w:ascii="Times New Roman" w:hAnsi="Times New Roman" w:cs="Times New Roman"/>
          <w:b/>
          <w:sz w:val="24"/>
          <w:szCs w:val="24"/>
        </w:rPr>
      </w:pPr>
      <w:r w:rsidRPr="000708AB">
        <w:rPr>
          <w:rFonts w:ascii="Times New Roman" w:hAnsi="Times New Roman" w:cs="Times New Roman"/>
          <w:b/>
          <w:sz w:val="24"/>
          <w:szCs w:val="24"/>
        </w:rPr>
        <w:lastRenderedPageBreak/>
        <w:t>PENDAHULUAN</w:t>
      </w:r>
    </w:p>
    <w:p w:rsidR="00EC1A07" w:rsidRPr="000708AB" w:rsidRDefault="00EC1A07" w:rsidP="00170159">
      <w:pPr>
        <w:spacing w:after="0" w:line="240" w:lineRule="auto"/>
        <w:ind w:firstLine="720"/>
        <w:jc w:val="both"/>
        <w:rPr>
          <w:rFonts w:ascii="Times New Roman" w:hAnsi="Times New Roman" w:cs="Times New Roman"/>
          <w:sz w:val="24"/>
          <w:szCs w:val="24"/>
        </w:rPr>
      </w:pPr>
      <w:r w:rsidRPr="000708AB">
        <w:rPr>
          <w:rFonts w:ascii="Times New Roman" w:hAnsi="Times New Roman" w:cs="Times New Roman"/>
          <w:sz w:val="24"/>
          <w:szCs w:val="24"/>
        </w:rPr>
        <w:t xml:space="preserve">Pajak merupakan urat nadi pembangunan negara. Menurut Undang-Undang Republik Indonesia Nomor 16 tahun 2009 tentang Ketentuan Umum dan Tata Cara Perpajakan pada Pasal 1 Ayat 1 mendefinisikan pajak adalah kontribusi wajib kepada negara yang terutang oleh orang pribadi atau badan yang bersifat memaksa berdasarkan undang-undang, dengan tidak mendapatkan imbalan secara langsung dan digunakan untuk keperluan negara.Berdasarkan postur Anggaran Pendapatan dan Belanja Negara (APBN) 2016, dari Rp </w:t>
      </w:r>
      <w:r w:rsidRPr="000708AB">
        <w:rPr>
          <w:rFonts w:ascii="Times New Roman" w:hAnsi="Times New Roman" w:cs="Times New Roman"/>
          <w:bCs/>
          <w:sz w:val="24"/>
          <w:szCs w:val="24"/>
        </w:rPr>
        <w:t xml:space="preserve">1.822,5 triliun pendapatan negara, sebesar Rp 1.820,5 triliun berasal dari penerimaan pajak sehingga dapat disimpulkan bahwa pendapatan </w:t>
      </w:r>
      <w:r w:rsidRPr="0030055A">
        <w:rPr>
          <w:rFonts w:ascii="Times New Roman" w:hAnsi="Times New Roman" w:cs="Times New Roman"/>
          <w:sz w:val="24"/>
          <w:szCs w:val="24"/>
        </w:rPr>
        <w:t>negara didominasi oleh penerimaan  pajak (www.kemenkeu.go.id).</w:t>
      </w:r>
    </w:p>
    <w:p w:rsidR="00EC1A07" w:rsidRPr="00D51A57" w:rsidRDefault="00EC1A07" w:rsidP="0030055A">
      <w:pPr>
        <w:spacing w:after="0" w:line="240" w:lineRule="auto"/>
        <w:ind w:firstLine="720"/>
        <w:jc w:val="both"/>
        <w:rPr>
          <w:rFonts w:ascii="Times New Roman" w:hAnsi="Times New Roman" w:cs="Times New Roman"/>
          <w:sz w:val="24"/>
          <w:szCs w:val="24"/>
        </w:rPr>
      </w:pPr>
      <w:r w:rsidRPr="000708AB">
        <w:rPr>
          <w:rFonts w:ascii="Times New Roman" w:hAnsi="Times New Roman" w:cs="Times New Roman"/>
          <w:sz w:val="24"/>
          <w:szCs w:val="24"/>
        </w:rPr>
        <w:t xml:space="preserve">Menurut penelitian terdahulu, dari Praptidewi dan Sukartha (2016) terdapat dua faktor yang mempengaruhi </w:t>
      </w:r>
      <w:r w:rsidRPr="0030055A">
        <w:rPr>
          <w:rFonts w:ascii="Times New Roman" w:hAnsi="Times New Roman" w:cs="Times New Roman"/>
          <w:sz w:val="24"/>
          <w:szCs w:val="24"/>
        </w:rPr>
        <w:t>tax avoidance</w:t>
      </w:r>
      <w:r w:rsidRPr="000708AB">
        <w:rPr>
          <w:rFonts w:ascii="Times New Roman" w:hAnsi="Times New Roman" w:cs="Times New Roman"/>
          <w:sz w:val="24"/>
          <w:szCs w:val="24"/>
        </w:rPr>
        <w:t xml:space="preserve"> yaitu karakteristik ekse</w:t>
      </w:r>
      <w:r>
        <w:rPr>
          <w:rFonts w:ascii="Times New Roman" w:hAnsi="Times New Roman" w:cs="Times New Roman"/>
          <w:sz w:val="24"/>
          <w:szCs w:val="24"/>
        </w:rPr>
        <w:t xml:space="preserve">kutif dan kepemilikan keluarga. </w:t>
      </w:r>
      <w:r w:rsidRPr="00D51A57">
        <w:rPr>
          <w:rFonts w:ascii="Times New Roman" w:hAnsi="Times New Roman" w:cs="Times New Roman"/>
          <w:sz w:val="24"/>
          <w:szCs w:val="24"/>
        </w:rPr>
        <w:t xml:space="preserve">Karakteristik eksekutif bisa dilihat dari besar kecilnya risiko yang diambil oleh perusahaan, yaitu </w:t>
      </w:r>
      <w:r w:rsidRPr="0030055A">
        <w:rPr>
          <w:rFonts w:ascii="Times New Roman" w:hAnsi="Times New Roman" w:cs="Times New Roman"/>
          <w:sz w:val="24"/>
          <w:szCs w:val="24"/>
        </w:rPr>
        <w:t>risk taker</w:t>
      </w:r>
      <w:r w:rsidRPr="00D51A57">
        <w:rPr>
          <w:rFonts w:ascii="Times New Roman" w:hAnsi="Times New Roman" w:cs="Times New Roman"/>
          <w:sz w:val="24"/>
          <w:szCs w:val="24"/>
        </w:rPr>
        <w:t xml:space="preserve"> (pengambil risiko) atau</w:t>
      </w:r>
      <w:r w:rsidRPr="0030055A">
        <w:rPr>
          <w:rFonts w:ascii="Times New Roman" w:hAnsi="Times New Roman" w:cs="Times New Roman"/>
          <w:sz w:val="24"/>
          <w:szCs w:val="24"/>
        </w:rPr>
        <w:t>risk averse</w:t>
      </w:r>
      <w:r w:rsidRPr="00D51A57">
        <w:rPr>
          <w:rFonts w:ascii="Times New Roman" w:hAnsi="Times New Roman" w:cs="Times New Roman"/>
          <w:sz w:val="24"/>
          <w:szCs w:val="24"/>
        </w:rPr>
        <w:t xml:space="preserve"> (penghindar risiko) (Budiman dan Setiyono, 2012).Eksekutif yang memiliki karakter </w:t>
      </w:r>
      <w:r w:rsidRPr="0030055A">
        <w:rPr>
          <w:rFonts w:ascii="Times New Roman" w:hAnsi="Times New Roman" w:cs="Times New Roman"/>
          <w:sz w:val="24"/>
          <w:szCs w:val="24"/>
        </w:rPr>
        <w:t xml:space="preserve">risk taker </w:t>
      </w:r>
      <w:r w:rsidRPr="00D51A57">
        <w:rPr>
          <w:rFonts w:ascii="Times New Roman" w:hAnsi="Times New Roman" w:cs="Times New Roman"/>
          <w:sz w:val="24"/>
          <w:szCs w:val="24"/>
        </w:rPr>
        <w:t>adalah eksekutif yang cenderung lebih berani dalam mengambil keputusan bisnis. Eksekutif dengan karakter ini memiliki dorongan kuat untuk memiliki posisi, kesejahteraan, kewenangan yang lebih tinggi dan penghasilan yang lebih besar dengan bersedia menerima konsekuensi risiko yang lebih tinggi pula (Praptidewi dan Sukartha, 2016).</w:t>
      </w:r>
    </w:p>
    <w:p w:rsidR="00EC1A07" w:rsidRDefault="00EC1A07" w:rsidP="0030055A">
      <w:pPr>
        <w:spacing w:after="0" w:line="240" w:lineRule="auto"/>
        <w:ind w:firstLine="720"/>
        <w:jc w:val="both"/>
        <w:rPr>
          <w:rFonts w:ascii="Times New Roman" w:hAnsi="Times New Roman" w:cs="Times New Roman"/>
          <w:sz w:val="24"/>
          <w:szCs w:val="24"/>
        </w:rPr>
      </w:pPr>
      <w:r w:rsidRPr="000708AB">
        <w:rPr>
          <w:rFonts w:ascii="Times New Roman" w:hAnsi="Times New Roman" w:cs="Times New Roman"/>
          <w:sz w:val="24"/>
          <w:szCs w:val="24"/>
        </w:rPr>
        <w:t xml:space="preserve">Penelitian ini </w:t>
      </w:r>
      <w:r>
        <w:rPr>
          <w:rFonts w:ascii="Times New Roman" w:hAnsi="Times New Roman" w:cs="Times New Roman"/>
          <w:sz w:val="24"/>
          <w:szCs w:val="24"/>
        </w:rPr>
        <w:t>merupakan replikasi</w:t>
      </w:r>
      <w:r w:rsidRPr="000708AB">
        <w:rPr>
          <w:rFonts w:ascii="Times New Roman" w:hAnsi="Times New Roman" w:cs="Times New Roman"/>
          <w:sz w:val="24"/>
          <w:szCs w:val="24"/>
        </w:rPr>
        <w:t>dari penelitian Praptidewi dan Sukartha (2016)</w:t>
      </w:r>
      <w:r w:rsidR="00170159">
        <w:rPr>
          <w:rFonts w:ascii="Times New Roman" w:hAnsi="Times New Roman" w:cs="Times New Roman"/>
          <w:sz w:val="24"/>
          <w:szCs w:val="24"/>
          <w:lang w:val="en-US"/>
        </w:rPr>
        <w:t xml:space="preserve"> </w:t>
      </w:r>
      <w:r w:rsidRPr="000708AB">
        <w:rPr>
          <w:rFonts w:ascii="Times New Roman" w:hAnsi="Times New Roman" w:cs="Times New Roman"/>
          <w:sz w:val="24"/>
          <w:szCs w:val="24"/>
        </w:rPr>
        <w:t xml:space="preserve">terkait dengan </w:t>
      </w:r>
      <w:r w:rsidRPr="0030055A">
        <w:rPr>
          <w:rFonts w:ascii="Times New Roman" w:hAnsi="Times New Roman" w:cs="Times New Roman"/>
          <w:sz w:val="24"/>
          <w:szCs w:val="24"/>
        </w:rPr>
        <w:t>tax avoidance</w:t>
      </w:r>
      <w:r w:rsidR="00643EA6">
        <w:rPr>
          <w:rFonts w:ascii="Times New Roman" w:hAnsi="Times New Roman" w:cs="Times New Roman"/>
          <w:sz w:val="24"/>
          <w:szCs w:val="24"/>
        </w:rPr>
        <w:t>. Penelitian ini</w:t>
      </w:r>
      <w:r w:rsidRPr="000708AB">
        <w:rPr>
          <w:rFonts w:ascii="Times New Roman" w:hAnsi="Times New Roman" w:cs="Times New Roman"/>
          <w:sz w:val="24"/>
          <w:szCs w:val="24"/>
        </w:rPr>
        <w:t xml:space="preserve"> menambah dua variabel independen yaitu kepemilikan institusional dan kepemilikan pemerintah sebagai perbedaan dari penelitian sebelumnya.</w:t>
      </w:r>
    </w:p>
    <w:p w:rsidR="00EC1A07" w:rsidRPr="00D8366E" w:rsidRDefault="00EC1A07" w:rsidP="0030055A">
      <w:pPr>
        <w:spacing w:after="0" w:line="240" w:lineRule="auto"/>
        <w:ind w:firstLine="720"/>
        <w:jc w:val="both"/>
        <w:rPr>
          <w:rFonts w:ascii="Times New Roman" w:hAnsi="Times New Roman" w:cs="Times New Roman"/>
          <w:sz w:val="24"/>
          <w:szCs w:val="24"/>
        </w:rPr>
      </w:pPr>
      <w:r w:rsidRPr="000708AB">
        <w:rPr>
          <w:rFonts w:ascii="Times New Roman" w:hAnsi="Times New Roman" w:cs="Times New Roman"/>
          <w:sz w:val="24"/>
          <w:szCs w:val="24"/>
        </w:rPr>
        <w:t>Penambahan variabel kepemili</w:t>
      </w:r>
      <w:r>
        <w:rPr>
          <w:rFonts w:ascii="Times New Roman" w:hAnsi="Times New Roman" w:cs="Times New Roman"/>
          <w:sz w:val="24"/>
          <w:szCs w:val="24"/>
        </w:rPr>
        <w:t>kan institusional</w:t>
      </w:r>
      <w:r w:rsidR="00643EA6">
        <w:rPr>
          <w:rFonts w:ascii="Times New Roman" w:hAnsi="Times New Roman" w:cs="Times New Roman"/>
          <w:sz w:val="24"/>
          <w:szCs w:val="24"/>
        </w:rPr>
        <w:t xml:space="preserve"> diyakini</w:t>
      </w:r>
      <w:r w:rsidRPr="000708AB">
        <w:rPr>
          <w:rFonts w:ascii="Times New Roman" w:hAnsi="Times New Roman" w:cs="Times New Roman"/>
          <w:sz w:val="24"/>
          <w:szCs w:val="24"/>
        </w:rPr>
        <w:t xml:space="preserve"> mempengaruhi tingkat </w:t>
      </w:r>
      <w:r w:rsidRPr="0030055A">
        <w:rPr>
          <w:rFonts w:ascii="Times New Roman" w:hAnsi="Times New Roman" w:cs="Times New Roman"/>
          <w:sz w:val="24"/>
          <w:szCs w:val="24"/>
        </w:rPr>
        <w:t>tax avoidance</w:t>
      </w:r>
      <w:r w:rsidRPr="000708AB">
        <w:rPr>
          <w:rFonts w:ascii="Times New Roman" w:hAnsi="Times New Roman" w:cs="Times New Roman"/>
          <w:sz w:val="24"/>
          <w:szCs w:val="24"/>
        </w:rPr>
        <w:t xml:space="preserve"> dalam perusahaan yaitu </w:t>
      </w:r>
      <w:r w:rsidRPr="000708AB">
        <w:rPr>
          <w:rFonts w:ascii="Times New Roman" w:hAnsi="Times New Roman" w:cs="Times New Roman"/>
          <w:sz w:val="24"/>
          <w:szCs w:val="24"/>
        </w:rPr>
        <w:lastRenderedPageBreak/>
        <w:t xml:space="preserve">semakin banyak nilai investasi yang diberikan ke dalam sebuah organisasi (perusahaan) akan membuat sistem monitoring dalam organisasi lebih tinggi yang akan mengurangi tingkat </w:t>
      </w:r>
      <w:r w:rsidRPr="0030055A">
        <w:rPr>
          <w:rFonts w:ascii="Times New Roman" w:hAnsi="Times New Roman" w:cs="Times New Roman"/>
          <w:sz w:val="24"/>
          <w:szCs w:val="24"/>
        </w:rPr>
        <w:t>tax avoidance</w:t>
      </w:r>
      <w:r w:rsidRPr="000708AB">
        <w:rPr>
          <w:rFonts w:ascii="Times New Roman" w:hAnsi="Times New Roman" w:cs="Times New Roman"/>
          <w:sz w:val="24"/>
          <w:szCs w:val="24"/>
        </w:rPr>
        <w:t xml:space="preserve"> dalam perusahaan tesebut (Diantari dan Ulupui, 2016).</w:t>
      </w:r>
      <w:r>
        <w:rPr>
          <w:rFonts w:ascii="Times New Roman" w:hAnsi="Times New Roman" w:cs="Times New Roman"/>
          <w:sz w:val="24"/>
          <w:szCs w:val="24"/>
        </w:rPr>
        <w:t xml:space="preserve"> Penambahan variabel </w:t>
      </w:r>
      <w:r w:rsidRPr="00D8366E">
        <w:rPr>
          <w:rFonts w:ascii="Times New Roman" w:hAnsi="Times New Roman" w:cs="Times New Roman"/>
          <w:sz w:val="24"/>
          <w:szCs w:val="24"/>
        </w:rPr>
        <w:t>kepemilikan pemerintah dikarenakan keputusan perusahaan yang diawasi langsung oleh pemerintah diharapkan dapat mengurangi tindakan</w:t>
      </w:r>
      <w:r w:rsidRPr="0030055A">
        <w:rPr>
          <w:rFonts w:ascii="Times New Roman" w:hAnsi="Times New Roman" w:cs="Times New Roman"/>
          <w:sz w:val="24"/>
          <w:szCs w:val="24"/>
        </w:rPr>
        <w:t xml:space="preserve"> tax avoidance</w:t>
      </w:r>
      <w:r w:rsidRPr="00D8366E">
        <w:rPr>
          <w:rFonts w:ascii="Times New Roman" w:hAnsi="Times New Roman" w:cs="Times New Roman"/>
          <w:sz w:val="24"/>
          <w:szCs w:val="24"/>
        </w:rPr>
        <w:t xml:space="preserve"> (Punomo, 2016).</w:t>
      </w:r>
    </w:p>
    <w:p w:rsidR="0056022D" w:rsidRDefault="0056022D" w:rsidP="004A0435">
      <w:pPr>
        <w:spacing w:after="0" w:line="240" w:lineRule="auto"/>
        <w:rPr>
          <w:rFonts w:ascii="Times New Roman" w:hAnsi="Times New Roman" w:cs="Times New Roman"/>
          <w:b/>
          <w:sz w:val="24"/>
          <w:szCs w:val="24"/>
          <w:lang w:val="en-US"/>
        </w:rPr>
      </w:pPr>
    </w:p>
    <w:p w:rsidR="00EC1A07" w:rsidRPr="00EC1A07" w:rsidRDefault="00EC1A07" w:rsidP="004A0435">
      <w:pPr>
        <w:spacing w:after="0" w:line="240" w:lineRule="auto"/>
        <w:rPr>
          <w:rFonts w:ascii="Times New Roman" w:hAnsi="Times New Roman" w:cs="Times New Roman"/>
          <w:b/>
          <w:sz w:val="24"/>
          <w:szCs w:val="24"/>
        </w:rPr>
      </w:pPr>
      <w:r w:rsidRPr="00EC1A07">
        <w:rPr>
          <w:rFonts w:ascii="Times New Roman" w:hAnsi="Times New Roman" w:cs="Times New Roman"/>
          <w:b/>
          <w:sz w:val="24"/>
          <w:szCs w:val="24"/>
        </w:rPr>
        <w:t>TINJAUAN PUSTAKA</w:t>
      </w:r>
    </w:p>
    <w:p w:rsidR="00EC1A07" w:rsidRPr="00EC1A07" w:rsidRDefault="00EC1A07" w:rsidP="00021DCB">
      <w:pPr>
        <w:spacing w:after="0" w:line="240" w:lineRule="auto"/>
        <w:ind w:left="357" w:hanging="357"/>
        <w:jc w:val="both"/>
        <w:rPr>
          <w:rFonts w:ascii="Times New Roman" w:hAnsi="Times New Roman" w:cs="Times New Roman"/>
          <w:b/>
          <w:sz w:val="24"/>
          <w:szCs w:val="24"/>
        </w:rPr>
      </w:pPr>
      <w:r w:rsidRPr="00EC1A07">
        <w:rPr>
          <w:rFonts w:ascii="Times New Roman" w:hAnsi="Times New Roman" w:cs="Times New Roman"/>
          <w:b/>
          <w:sz w:val="24"/>
          <w:szCs w:val="24"/>
        </w:rPr>
        <w:t>Teori Akuntansi Positif</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 xml:space="preserve">Teori akuntansi positif mulai berkembang dipelopori oleh Watts dan Zimmerman (1990) untuk menggantikan teori normatif yang dianggap tidak dapat menghasilkan teori akuntansi yang siap dipakai dalam praktik sehari-hari. Teori akuntansi positif didasarkan pada pandangan bahwa perusahaan merupakan suatu </w:t>
      </w:r>
      <w:r w:rsidRPr="0030055A">
        <w:rPr>
          <w:rFonts w:ascii="Times New Roman" w:hAnsi="Times New Roman" w:cs="Times New Roman"/>
          <w:sz w:val="24"/>
          <w:szCs w:val="24"/>
        </w:rPr>
        <w:t>nexus of contracts</w:t>
      </w:r>
      <w:r w:rsidRPr="00EC1A07">
        <w:rPr>
          <w:rFonts w:ascii="Times New Roman" w:hAnsi="Times New Roman" w:cs="Times New Roman"/>
          <w:sz w:val="24"/>
          <w:szCs w:val="24"/>
        </w:rPr>
        <w:t xml:space="preserve"> yaitu, perusahaan sebagai suatu muara bagi berbagai kontrak yang datang kepadanya..</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Watts dan Zimmerman (1990) menjelaskan tiga hipotesis yang mendorong perusahaan untuk melakukan tindakan manajemen laba, yaitu:</w:t>
      </w:r>
    </w:p>
    <w:p w:rsidR="00EC1A07" w:rsidRPr="00EC1A07" w:rsidRDefault="00EC1A07" w:rsidP="00021DCB">
      <w:pPr>
        <w:numPr>
          <w:ilvl w:val="0"/>
          <w:numId w:val="8"/>
        </w:numPr>
        <w:spacing w:after="0" w:line="240" w:lineRule="auto"/>
        <w:ind w:left="357" w:firstLine="357"/>
        <w:contextualSpacing/>
        <w:jc w:val="both"/>
        <w:rPr>
          <w:rFonts w:ascii="Times New Roman" w:hAnsi="Times New Roman" w:cs="Times New Roman"/>
          <w:sz w:val="24"/>
          <w:szCs w:val="24"/>
        </w:rPr>
      </w:pPr>
      <w:r w:rsidRPr="00EC1A07">
        <w:rPr>
          <w:rFonts w:ascii="Times New Roman" w:hAnsi="Times New Roman" w:cs="Times New Roman"/>
          <w:i/>
          <w:sz w:val="24"/>
          <w:szCs w:val="24"/>
        </w:rPr>
        <w:t>The Bonus Plan Hypothesis</w:t>
      </w:r>
      <w:r w:rsidRPr="00EC1A07">
        <w:rPr>
          <w:rFonts w:ascii="Times New Roman" w:hAnsi="Times New Roman" w:cs="Times New Roman"/>
          <w:sz w:val="24"/>
          <w:szCs w:val="24"/>
        </w:rPr>
        <w:t xml:space="preserve"> (Hipotesis Program Bonus) </w:t>
      </w:r>
    </w:p>
    <w:p w:rsidR="00EC1A07" w:rsidRPr="00EC1A07" w:rsidRDefault="00EC1A07" w:rsidP="00021DCB">
      <w:pPr>
        <w:spacing w:after="0" w:line="240" w:lineRule="auto"/>
        <w:ind w:left="357" w:firstLine="357"/>
        <w:jc w:val="both"/>
        <w:rPr>
          <w:rFonts w:ascii="Times New Roman" w:hAnsi="Times New Roman" w:cs="Times New Roman"/>
          <w:sz w:val="24"/>
          <w:szCs w:val="24"/>
        </w:rPr>
      </w:pPr>
      <w:r w:rsidRPr="00EC1A07">
        <w:rPr>
          <w:rFonts w:ascii="Times New Roman" w:hAnsi="Times New Roman" w:cs="Times New Roman"/>
          <w:sz w:val="24"/>
          <w:szCs w:val="24"/>
        </w:rPr>
        <w:t>Hipotesis ini menyatakan bahwa perusahaan akan cenderung untuk menggunakan metode-metode akuntansi yang dapat meningkatkan laba yang dilaporkan pad</w:t>
      </w:r>
      <w:r w:rsidR="004A0435">
        <w:rPr>
          <w:rFonts w:ascii="Times New Roman" w:hAnsi="Times New Roman" w:cs="Times New Roman"/>
          <w:sz w:val="24"/>
          <w:szCs w:val="24"/>
        </w:rPr>
        <w:t>a periode berjalan.</w:t>
      </w:r>
    </w:p>
    <w:p w:rsidR="00EC1A07" w:rsidRPr="00EC1A07" w:rsidRDefault="00EC1A07" w:rsidP="00021DCB">
      <w:pPr>
        <w:numPr>
          <w:ilvl w:val="0"/>
          <w:numId w:val="8"/>
        </w:numPr>
        <w:spacing w:after="0" w:line="240" w:lineRule="auto"/>
        <w:ind w:left="357" w:firstLine="357"/>
        <w:jc w:val="both"/>
        <w:rPr>
          <w:rFonts w:ascii="Times New Roman" w:hAnsi="Times New Roman" w:cs="Times New Roman"/>
          <w:sz w:val="24"/>
          <w:szCs w:val="24"/>
        </w:rPr>
      </w:pPr>
      <w:r w:rsidRPr="00EC1A07">
        <w:rPr>
          <w:rFonts w:ascii="Times New Roman" w:hAnsi="Times New Roman" w:cs="Times New Roman"/>
          <w:i/>
          <w:sz w:val="24"/>
          <w:szCs w:val="24"/>
        </w:rPr>
        <w:t>The Debt Covenant Hypothesis</w:t>
      </w:r>
      <w:r w:rsidRPr="00EC1A07">
        <w:rPr>
          <w:rFonts w:ascii="Times New Roman" w:hAnsi="Times New Roman" w:cs="Times New Roman"/>
          <w:sz w:val="24"/>
          <w:szCs w:val="24"/>
        </w:rPr>
        <w:t xml:space="preserve"> (Hipotesis Kontrak Utang) </w:t>
      </w:r>
    </w:p>
    <w:p w:rsidR="00EC1A07" w:rsidRPr="00EC1A07" w:rsidRDefault="00EC1A07" w:rsidP="00021DCB">
      <w:pPr>
        <w:spacing w:after="0" w:line="240" w:lineRule="auto"/>
        <w:ind w:left="357" w:firstLine="357"/>
        <w:jc w:val="both"/>
        <w:rPr>
          <w:rFonts w:ascii="Times New Roman" w:hAnsi="Times New Roman" w:cs="Times New Roman"/>
          <w:sz w:val="24"/>
          <w:szCs w:val="24"/>
        </w:rPr>
      </w:pPr>
      <w:r w:rsidRPr="00EC1A07">
        <w:rPr>
          <w:rFonts w:ascii="Times New Roman" w:hAnsi="Times New Roman" w:cs="Times New Roman"/>
          <w:sz w:val="24"/>
          <w:szCs w:val="24"/>
        </w:rPr>
        <w:t xml:space="preserve">Hipotesis ini menyatakan jika perusahaan mulai mendekati suatu pelanggaran terhadap </w:t>
      </w:r>
      <w:r w:rsidRPr="00EC1A07">
        <w:rPr>
          <w:rFonts w:ascii="Times New Roman" w:hAnsi="Times New Roman" w:cs="Times New Roman"/>
          <w:i/>
          <w:sz w:val="24"/>
          <w:szCs w:val="24"/>
        </w:rPr>
        <w:t>debt covenant</w:t>
      </w:r>
      <w:r w:rsidRPr="00EC1A07">
        <w:rPr>
          <w:rFonts w:ascii="Times New Roman" w:hAnsi="Times New Roman" w:cs="Times New Roman"/>
          <w:sz w:val="24"/>
          <w:szCs w:val="24"/>
        </w:rPr>
        <w:t xml:space="preserve">, maka perusahaan tersebut akan berusaha menghindari terjadinya </w:t>
      </w:r>
      <w:r w:rsidRPr="00EC1A07">
        <w:rPr>
          <w:rFonts w:ascii="Times New Roman" w:hAnsi="Times New Roman" w:cs="Times New Roman"/>
          <w:i/>
          <w:sz w:val="24"/>
          <w:szCs w:val="24"/>
        </w:rPr>
        <w:t>debt covenant</w:t>
      </w:r>
      <w:r w:rsidRPr="00EC1A07">
        <w:rPr>
          <w:rFonts w:ascii="Times New Roman" w:hAnsi="Times New Roman" w:cs="Times New Roman"/>
          <w:sz w:val="24"/>
          <w:szCs w:val="24"/>
        </w:rPr>
        <w:t xml:space="preserve"> dengan cara memilih metode akuntansi yang meningkatkan laba. Pelanggaran terhadap </w:t>
      </w:r>
      <w:r w:rsidRPr="00EC1A07">
        <w:rPr>
          <w:rFonts w:ascii="Times New Roman" w:hAnsi="Times New Roman" w:cs="Times New Roman"/>
          <w:i/>
          <w:sz w:val="24"/>
          <w:szCs w:val="24"/>
        </w:rPr>
        <w:t>debtcovenant</w:t>
      </w:r>
      <w:r w:rsidRPr="00EC1A07">
        <w:rPr>
          <w:rFonts w:ascii="Times New Roman" w:hAnsi="Times New Roman" w:cs="Times New Roman"/>
          <w:sz w:val="24"/>
          <w:szCs w:val="24"/>
        </w:rPr>
        <w:t xml:space="preserve"> dapat menimbulkan biaya serta menghambat kinerja manajemen, sehingga perusahaan akan berusaha untuk mencegah atau </w:t>
      </w:r>
      <w:r w:rsidRPr="00EC1A07">
        <w:rPr>
          <w:rFonts w:ascii="Times New Roman" w:hAnsi="Times New Roman" w:cs="Times New Roman"/>
          <w:sz w:val="24"/>
          <w:szCs w:val="24"/>
        </w:rPr>
        <w:lastRenderedPageBreak/>
        <w:t>setidaknya menunda hal ini dengan car</w:t>
      </w:r>
      <w:r w:rsidR="004A0435">
        <w:rPr>
          <w:rFonts w:ascii="Times New Roman" w:hAnsi="Times New Roman" w:cs="Times New Roman"/>
          <w:sz w:val="24"/>
          <w:szCs w:val="24"/>
        </w:rPr>
        <w:t>a meningkatkan laba perusahaan.</w:t>
      </w:r>
    </w:p>
    <w:p w:rsidR="00EC1A07" w:rsidRPr="00EC1A07" w:rsidRDefault="00EC1A07" w:rsidP="00021DCB">
      <w:pPr>
        <w:numPr>
          <w:ilvl w:val="0"/>
          <w:numId w:val="8"/>
        </w:numPr>
        <w:spacing w:after="0" w:line="240" w:lineRule="auto"/>
        <w:ind w:left="357" w:firstLine="357"/>
        <w:jc w:val="both"/>
        <w:rPr>
          <w:rFonts w:ascii="Times New Roman" w:hAnsi="Times New Roman" w:cs="Times New Roman"/>
          <w:sz w:val="24"/>
          <w:szCs w:val="24"/>
        </w:rPr>
      </w:pPr>
      <w:r w:rsidRPr="00EC1A07">
        <w:rPr>
          <w:rFonts w:ascii="Times New Roman" w:hAnsi="Times New Roman" w:cs="Times New Roman"/>
          <w:i/>
          <w:sz w:val="24"/>
          <w:szCs w:val="24"/>
        </w:rPr>
        <w:t>The Political Cost Hypothesis</w:t>
      </w:r>
      <w:r w:rsidRPr="00EC1A07">
        <w:rPr>
          <w:rFonts w:ascii="Times New Roman" w:hAnsi="Times New Roman" w:cs="Times New Roman"/>
          <w:sz w:val="24"/>
          <w:szCs w:val="24"/>
        </w:rPr>
        <w:t xml:space="preserve"> (Hipotesis Biaya Politik) </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Hipotesis ini menyatakan bahwa semakin besar biaya politis yang dihadapi oleh perusahaan maka semakin besar pula kecenderungan perusahaan menggunakan pilihan akuntansi yang dapat mengurangi laba karena perusahaan yang memiliki tingkat laba yang dinilai tinggi akan mendapat perhatian luas dari kalangan konsumen dan media yang nantinya dapat menarik perhatian pemerintah dan regulator dan akan memunculkan intervensi pemerintah, pengenaan pajak yang lebih tinggi dan berbagai macam tuntutan lainnya sehingga berdampak pada meningkatnya biaya politis.</w:t>
      </w:r>
    </w:p>
    <w:p w:rsidR="00EC1A07" w:rsidRPr="00EC1A07" w:rsidRDefault="00EC1A07" w:rsidP="00021DCB">
      <w:pPr>
        <w:spacing w:after="0" w:line="240" w:lineRule="auto"/>
        <w:ind w:left="357" w:hanging="357"/>
        <w:contextualSpacing/>
        <w:jc w:val="both"/>
        <w:rPr>
          <w:rFonts w:ascii="Times New Roman" w:hAnsi="Times New Roman" w:cs="Times New Roman"/>
          <w:b/>
          <w:i/>
          <w:sz w:val="24"/>
          <w:szCs w:val="24"/>
        </w:rPr>
      </w:pPr>
      <w:r w:rsidRPr="00EC1A07">
        <w:rPr>
          <w:rFonts w:ascii="Times New Roman" w:hAnsi="Times New Roman" w:cs="Times New Roman"/>
          <w:b/>
          <w:i/>
          <w:sz w:val="24"/>
          <w:szCs w:val="24"/>
        </w:rPr>
        <w:t xml:space="preserve">Tax Avoidance </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mencakup posisi pajak yang pasti dan yang tidak pasti Praktek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disebabkan dengan adanya berbagai dorongan, salah satunya adalah dalam rangka meningkatkan laba perusahaan melalui penurunan beban pajak perusahaan (Rusydi dan Martani, 2014).  Namun demikian tidak semua perusahaan berani melakukan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beberapa penyebabnya adalah sanksi yang akan dikenakan (beban biaya yang akan ditanggung) kepada perusahaan, ataupun adanya perusahaan yang selalu menjunjung tinggi </w:t>
      </w:r>
      <w:r w:rsidRPr="00EC1A07">
        <w:rPr>
          <w:rFonts w:ascii="Times New Roman" w:hAnsi="Times New Roman" w:cs="Times New Roman"/>
          <w:i/>
          <w:sz w:val="24"/>
          <w:szCs w:val="24"/>
        </w:rPr>
        <w:t>good corporate governance,</w:t>
      </w:r>
      <w:r w:rsidRPr="00EC1A07">
        <w:rPr>
          <w:rFonts w:ascii="Times New Roman" w:hAnsi="Times New Roman" w:cs="Times New Roman"/>
          <w:sz w:val="24"/>
          <w:szCs w:val="24"/>
        </w:rPr>
        <w:t xml:space="preserve"> dan ada pula perusahaan yang menganggap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sama halnya dengan </w:t>
      </w:r>
      <w:r w:rsidRPr="00EC1A07">
        <w:rPr>
          <w:rFonts w:ascii="Times New Roman" w:hAnsi="Times New Roman" w:cs="Times New Roman"/>
          <w:i/>
          <w:sz w:val="24"/>
          <w:szCs w:val="24"/>
        </w:rPr>
        <w:t>tax evasion</w:t>
      </w:r>
      <w:r w:rsidRPr="00EC1A07">
        <w:rPr>
          <w:rFonts w:ascii="Times New Roman" w:hAnsi="Times New Roman" w:cs="Times New Roman"/>
          <w:sz w:val="24"/>
          <w:szCs w:val="24"/>
        </w:rPr>
        <w:t xml:space="preserve"> (penggelapan pajak).</w:t>
      </w:r>
    </w:p>
    <w:p w:rsidR="00EC1A07" w:rsidRPr="00EC1A07" w:rsidRDefault="00EC1A07" w:rsidP="00021DCB">
      <w:pPr>
        <w:spacing w:after="0" w:line="240" w:lineRule="auto"/>
        <w:ind w:left="357" w:hanging="357"/>
        <w:contextualSpacing/>
        <w:jc w:val="both"/>
        <w:rPr>
          <w:rFonts w:ascii="Times New Roman" w:hAnsi="Times New Roman" w:cs="Times New Roman"/>
          <w:b/>
          <w:sz w:val="24"/>
          <w:szCs w:val="24"/>
        </w:rPr>
      </w:pPr>
      <w:r w:rsidRPr="00EC1A07">
        <w:rPr>
          <w:rFonts w:ascii="Times New Roman" w:hAnsi="Times New Roman" w:cs="Times New Roman"/>
          <w:b/>
          <w:sz w:val="24"/>
          <w:szCs w:val="24"/>
        </w:rPr>
        <w:t>Karakteristik Eksekutif</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 xml:space="preserve">Risiko sering dihubungkan dengan penyimpangan atau deviasi dari </w:t>
      </w:r>
      <w:r w:rsidRPr="00EC1A07">
        <w:rPr>
          <w:rFonts w:ascii="Times New Roman" w:hAnsi="Times New Roman" w:cs="Times New Roman"/>
          <w:i/>
          <w:sz w:val="24"/>
          <w:szCs w:val="24"/>
        </w:rPr>
        <w:t>outcome</w:t>
      </w:r>
      <w:r w:rsidRPr="00EC1A07">
        <w:rPr>
          <w:rFonts w:ascii="Times New Roman" w:hAnsi="Times New Roman" w:cs="Times New Roman"/>
          <w:sz w:val="24"/>
          <w:szCs w:val="24"/>
        </w:rPr>
        <w:t xml:space="preserve"> yang diterima dengan yang diekspektasi (Hartono, 2012). Hal ini  berarti bahwa semakin besar deviasi antara </w:t>
      </w:r>
      <w:r w:rsidRPr="00EC1A07">
        <w:rPr>
          <w:rFonts w:ascii="Times New Roman" w:hAnsi="Times New Roman" w:cs="Times New Roman"/>
          <w:i/>
          <w:sz w:val="24"/>
          <w:szCs w:val="24"/>
        </w:rPr>
        <w:t>outcome</w:t>
      </w:r>
      <w:r w:rsidRPr="00EC1A07">
        <w:rPr>
          <w:rFonts w:ascii="Times New Roman" w:hAnsi="Times New Roman" w:cs="Times New Roman"/>
          <w:sz w:val="24"/>
          <w:szCs w:val="24"/>
        </w:rPr>
        <w:t xml:space="preserve"> yang diterima dengan yang diekspektasi semakin besar pula risiko yang ada. Besar kecilnya risiko yang diambil perusahaan tercermin pada karakteristik eksekutif yaitukarakter </w:t>
      </w:r>
      <w:r w:rsidRPr="00EC1A07">
        <w:rPr>
          <w:rFonts w:ascii="Times New Roman" w:hAnsi="Times New Roman" w:cs="Times New Roman"/>
          <w:i/>
          <w:sz w:val="24"/>
          <w:szCs w:val="24"/>
        </w:rPr>
        <w:t>risk taker</w:t>
      </w:r>
      <w:r w:rsidRPr="00EC1A07">
        <w:rPr>
          <w:rFonts w:ascii="Times New Roman" w:hAnsi="Times New Roman" w:cs="Times New Roman"/>
          <w:sz w:val="24"/>
          <w:szCs w:val="24"/>
        </w:rPr>
        <w:t xml:space="preserve"> atau </w:t>
      </w:r>
      <w:r w:rsidRPr="00EC1A07">
        <w:rPr>
          <w:rFonts w:ascii="Times New Roman" w:hAnsi="Times New Roman" w:cs="Times New Roman"/>
          <w:i/>
          <w:sz w:val="24"/>
          <w:szCs w:val="24"/>
        </w:rPr>
        <w:t>risk averse</w:t>
      </w:r>
      <w:r w:rsidRPr="00EC1A07">
        <w:rPr>
          <w:rFonts w:ascii="Times New Roman" w:hAnsi="Times New Roman" w:cs="Times New Roman"/>
          <w:sz w:val="24"/>
          <w:szCs w:val="24"/>
        </w:rPr>
        <w:t xml:space="preserve"> (Budiman dan Setiyono, 2012). Semakin tinggi risiko yang </w:t>
      </w:r>
      <w:r w:rsidRPr="00EC1A07">
        <w:rPr>
          <w:rFonts w:ascii="Times New Roman" w:hAnsi="Times New Roman" w:cs="Times New Roman"/>
          <w:sz w:val="24"/>
          <w:szCs w:val="24"/>
        </w:rPr>
        <w:lastRenderedPageBreak/>
        <w:t xml:space="preserve">diambil maka eksekutif semakin memiliki karakter </w:t>
      </w:r>
      <w:r w:rsidRPr="00EC1A07">
        <w:rPr>
          <w:rFonts w:ascii="Times New Roman" w:hAnsi="Times New Roman" w:cs="Times New Roman"/>
          <w:i/>
          <w:sz w:val="24"/>
          <w:szCs w:val="24"/>
        </w:rPr>
        <w:t>risk taker</w:t>
      </w:r>
      <w:r w:rsidRPr="00EC1A07">
        <w:rPr>
          <w:rFonts w:ascii="Times New Roman" w:hAnsi="Times New Roman" w:cs="Times New Roman"/>
          <w:sz w:val="24"/>
          <w:szCs w:val="24"/>
        </w:rPr>
        <w:t>, demikian sebaliknya.</w:t>
      </w:r>
    </w:p>
    <w:p w:rsidR="00EC1A07" w:rsidRDefault="00EC1A07" w:rsidP="0030055A">
      <w:pPr>
        <w:spacing w:after="0" w:line="240" w:lineRule="auto"/>
        <w:ind w:firstLine="720"/>
        <w:jc w:val="both"/>
        <w:rPr>
          <w:rFonts w:ascii="Times New Roman" w:hAnsi="Times New Roman" w:cs="Times New Roman"/>
          <w:sz w:val="24"/>
          <w:szCs w:val="24"/>
          <w:lang w:val="en-US"/>
        </w:rPr>
      </w:pPr>
      <w:r w:rsidRPr="00EC1A07">
        <w:rPr>
          <w:rFonts w:ascii="Times New Roman" w:hAnsi="Times New Roman" w:cs="Times New Roman"/>
          <w:sz w:val="24"/>
          <w:szCs w:val="24"/>
        </w:rPr>
        <w:t xml:space="preserve">Eksekutif yang memiliki karakter </w:t>
      </w:r>
      <w:r w:rsidRPr="00EC1A07">
        <w:rPr>
          <w:rFonts w:ascii="Times New Roman" w:hAnsi="Times New Roman" w:cs="Times New Roman"/>
          <w:i/>
          <w:sz w:val="24"/>
          <w:szCs w:val="24"/>
        </w:rPr>
        <w:t>risk taker</w:t>
      </w:r>
      <w:r w:rsidRPr="00EC1A07">
        <w:rPr>
          <w:rFonts w:ascii="Times New Roman" w:hAnsi="Times New Roman" w:cs="Times New Roman"/>
          <w:sz w:val="24"/>
          <w:szCs w:val="24"/>
        </w:rPr>
        <w:t xml:space="preserve"> adalah eksekutif yang lebih berani dalam mengambil keputusan bisnis, karena adanya paham bahwa semakin tinggi risiko yang diambil semakin tinggi pula keuntungan yang didapat (Butje dan Tjondro, 2014).</w:t>
      </w:r>
      <w:r w:rsidRPr="00EC1A07">
        <w:rPr>
          <w:rFonts w:ascii="Times New Roman" w:hAnsi="Times New Roman" w:cs="Times New Roman"/>
          <w:i/>
          <w:sz w:val="24"/>
          <w:szCs w:val="24"/>
        </w:rPr>
        <w:t>Risk taker</w:t>
      </w:r>
      <w:r w:rsidR="004067BD">
        <w:rPr>
          <w:rFonts w:ascii="Times New Roman" w:hAnsi="Times New Roman" w:cs="Times New Roman"/>
          <w:i/>
          <w:sz w:val="24"/>
          <w:szCs w:val="24"/>
          <w:lang w:val="en-US"/>
        </w:rPr>
        <w:t xml:space="preserve"> </w:t>
      </w:r>
      <w:r w:rsidRPr="00EC1A07">
        <w:rPr>
          <w:rFonts w:ascii="Times New Roman" w:hAnsi="Times New Roman" w:cs="Times New Roman"/>
          <w:sz w:val="24"/>
          <w:szCs w:val="24"/>
        </w:rPr>
        <w:t>tidak pernah ragu untuk melakukan pembiayaan melalui hutang, hal ini dilakukan demi pertumbuhan perusahaan agar lebih pesat. Tipe ini memiliki dorongan kuat untuk memiliki posisi, kesejahteraan, kewenangan yang lebih tinggi, dan penghasilan yang lebih besar dengan bersedia menerima konsekuensi risiko yang lebih tinggi pula (Praptidewi dan Sukartha, 2016).</w:t>
      </w:r>
    </w:p>
    <w:p w:rsidR="00EA6C51" w:rsidRPr="00EC1A07" w:rsidRDefault="00EA6C51" w:rsidP="00EA6C51">
      <w:p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H1 :Karakteristik eksekutif berpengaruh negatif terhadap</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w:t>
      </w:r>
    </w:p>
    <w:p w:rsidR="00EA6C51" w:rsidRPr="00EA6C51" w:rsidRDefault="00EA6C51" w:rsidP="00EA6C51">
      <w:pPr>
        <w:spacing w:after="0" w:line="240" w:lineRule="auto"/>
        <w:jc w:val="both"/>
        <w:rPr>
          <w:rFonts w:ascii="Times New Roman" w:hAnsi="Times New Roman" w:cs="Times New Roman"/>
          <w:sz w:val="24"/>
          <w:szCs w:val="24"/>
          <w:lang w:val="en-US"/>
        </w:rPr>
      </w:pPr>
    </w:p>
    <w:p w:rsidR="00EC1A07" w:rsidRPr="00EC1A07" w:rsidRDefault="00EC1A07" w:rsidP="00021DCB">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Kepemilikan Keluarga</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Indonesia merupakan salah satu negara berkembang yang perusahaannya masih dominan dikendalikan oleh kepemilikan keluarga. Rusydi dan Martani (2014) mendefinisikan kepemilikan keluarga merupakan kepemilikan yang memiliki proporsi saham yang dimiliki oleh para keluarga lebih dari 5%.</w:t>
      </w:r>
    </w:p>
    <w:p w:rsidR="00EC1A07" w:rsidRDefault="00EC1A07" w:rsidP="0030055A">
      <w:pPr>
        <w:spacing w:after="0" w:line="240" w:lineRule="auto"/>
        <w:ind w:firstLine="720"/>
        <w:jc w:val="both"/>
        <w:rPr>
          <w:rFonts w:ascii="Times New Roman" w:hAnsi="Times New Roman" w:cs="Times New Roman"/>
          <w:sz w:val="24"/>
          <w:szCs w:val="24"/>
          <w:lang w:val="en-US"/>
        </w:rPr>
      </w:pPr>
      <w:r w:rsidRPr="00EC1A07">
        <w:rPr>
          <w:rFonts w:ascii="Times New Roman" w:hAnsi="Times New Roman" w:cs="Times New Roman"/>
          <w:sz w:val="24"/>
          <w:szCs w:val="24"/>
        </w:rPr>
        <w:t>Pemilik saham keluarga berbeda dengan pemegang saham biasa berkenaan dengan dua karakteristik yaitu perhatian keluarga pada kemampuan perusahaan bertahan dalam jangka panjang dan reputasi keluarga dan perusahaan (Praptidewi dan Sukartha, 2016). Karakteristik pertama, keluarga peduli pada kemampuan perusahaan bertahan pada jangka panjang. Kepedulian ini timbul karena umumnya pemilik saham keluarga tidak mendefinisikan portofolionya dan ingin mewariskan perusahaan tersebut kepada keturunannya. Karakteristik kedua, perusahaan yang dimiliki keluarga lebih peduli pada reputasi keluarga dan p</w:t>
      </w:r>
      <w:r w:rsidR="00066127">
        <w:rPr>
          <w:rFonts w:ascii="Times New Roman" w:hAnsi="Times New Roman" w:cs="Times New Roman"/>
          <w:sz w:val="24"/>
          <w:szCs w:val="24"/>
        </w:rPr>
        <w:t>erusahaan karena terkait dengan</w:t>
      </w:r>
      <w:r w:rsidR="00066127">
        <w:rPr>
          <w:rFonts w:ascii="Times New Roman" w:hAnsi="Times New Roman" w:cs="Times New Roman"/>
          <w:sz w:val="24"/>
          <w:szCs w:val="24"/>
          <w:lang w:val="en-US"/>
        </w:rPr>
        <w:t xml:space="preserve"> </w:t>
      </w:r>
      <w:r w:rsidRPr="00EC1A07">
        <w:rPr>
          <w:rFonts w:ascii="Times New Roman" w:hAnsi="Times New Roman" w:cs="Times New Roman"/>
          <w:sz w:val="24"/>
          <w:szCs w:val="24"/>
        </w:rPr>
        <w:t>kelangsungan jangka panjang perusahaan.</w:t>
      </w:r>
    </w:p>
    <w:p w:rsidR="00EA6C51" w:rsidRPr="00EC1A07" w:rsidRDefault="00EA6C51" w:rsidP="00EA6C51">
      <w:p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H2 : Kepemilikan keluarga berpengaruh positif terhadap</w:t>
      </w:r>
      <w:r>
        <w:rPr>
          <w:rFonts w:ascii="Times New Roman" w:hAnsi="Times New Roman" w:cs="Times New Roman"/>
          <w:sz w:val="24"/>
          <w:szCs w:val="24"/>
          <w:lang w:val="en-US"/>
        </w:rPr>
        <w:t xml:space="preserve">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w:t>
      </w:r>
    </w:p>
    <w:p w:rsidR="00EC1A07" w:rsidRPr="00EC1A07" w:rsidRDefault="00EC1A07" w:rsidP="00021DCB">
      <w:pPr>
        <w:spacing w:after="0" w:line="240" w:lineRule="auto"/>
        <w:ind w:left="357" w:hanging="357"/>
        <w:contextualSpacing/>
        <w:jc w:val="both"/>
        <w:rPr>
          <w:rFonts w:ascii="Times New Roman" w:hAnsi="Times New Roman" w:cs="Times New Roman"/>
          <w:b/>
          <w:sz w:val="24"/>
          <w:szCs w:val="24"/>
        </w:rPr>
      </w:pPr>
      <w:r w:rsidRPr="00EC1A07">
        <w:rPr>
          <w:rFonts w:ascii="Times New Roman" w:hAnsi="Times New Roman" w:cs="Times New Roman"/>
          <w:b/>
          <w:sz w:val="24"/>
          <w:szCs w:val="24"/>
        </w:rPr>
        <w:lastRenderedPageBreak/>
        <w:t>Kepemilikan Institusional</w:t>
      </w:r>
    </w:p>
    <w:p w:rsidR="00EC1A07" w:rsidRPr="00EC1A07" w:rsidRDefault="00EC1A07" w:rsidP="00066127">
      <w:pPr>
        <w:spacing w:after="0" w:line="240" w:lineRule="auto"/>
        <w:ind w:firstLine="714"/>
        <w:jc w:val="both"/>
        <w:rPr>
          <w:rFonts w:ascii="Times New Roman" w:hAnsi="Times New Roman" w:cs="Times New Roman"/>
          <w:sz w:val="24"/>
          <w:szCs w:val="24"/>
        </w:rPr>
      </w:pPr>
      <w:r w:rsidRPr="00EC1A07">
        <w:rPr>
          <w:rFonts w:ascii="Times New Roman" w:hAnsi="Times New Roman" w:cs="Times New Roman"/>
          <w:sz w:val="24"/>
          <w:szCs w:val="24"/>
        </w:rPr>
        <w:t>Kepemilikan institusional merupakan saham perusahaan yang dimiliki oleh institusi atau lembaga (perusahaan asuransi, perusahaan investasi dan kepemilikan institusi lain) (Tarjo, 2008). Kepemilikan institusional mempunyai peran penting dalam mendisiplinkan, mempengaruhi dan memonitoring manajemen (Merslythalia dan Lasmana, 2016). Kepemilikan institusional secara tidak langsung akan mempengaruhi kebijakan perusahaan salah satunya kebijakan pajak agresif perusahaan. Semakin besar kepemilikan institusional semakin besar pula monitoring ke dalam perusahaan, maka akan mengurangi tindakan kebijakan pajak agresif.</w:t>
      </w:r>
    </w:p>
    <w:p w:rsidR="00EC1A07" w:rsidRDefault="00EC1A07" w:rsidP="0030055A">
      <w:pPr>
        <w:spacing w:after="0" w:line="240" w:lineRule="auto"/>
        <w:ind w:firstLine="720"/>
        <w:jc w:val="both"/>
        <w:rPr>
          <w:rFonts w:ascii="Times New Roman" w:hAnsi="Times New Roman" w:cs="Times New Roman"/>
          <w:sz w:val="24"/>
          <w:szCs w:val="24"/>
          <w:lang w:val="en-US"/>
        </w:rPr>
      </w:pPr>
      <w:r w:rsidRPr="00EC1A07">
        <w:rPr>
          <w:rFonts w:ascii="Times New Roman" w:hAnsi="Times New Roman" w:cs="Times New Roman"/>
          <w:sz w:val="24"/>
          <w:szCs w:val="24"/>
        </w:rPr>
        <w:t>Adanya tanggung jawab perusahaan kepada pemegang saham, maka pemilik institusional memiliki isentif untuk memastikan bahwa manajemen perusahaan membuat keputusan yang akan memaksimalkan kesejahteraan pemegang saham.Semakin banyak nilai investasi yang diberikan kedalam sebuah organisasi akan membuat sistem monitoring dalam organisasi lebih tinggi. Di dalam praktiknya kepemilikan institusional memiliki fungsi monitoring yang lebih efektif dibandingkan dengan kepemilikan manajerial (Diantari dan Ulupui, 2016).</w:t>
      </w:r>
    </w:p>
    <w:p w:rsidR="00EA6C51" w:rsidRPr="00EC1A07" w:rsidRDefault="00EA6C51" w:rsidP="00EA6C51">
      <w:p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H3: Kepemilikan institusional berpengaruh negatif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w:t>
      </w:r>
    </w:p>
    <w:p w:rsidR="00EA6C51" w:rsidRPr="00EA6C51" w:rsidRDefault="00EA6C51" w:rsidP="00EA6C51">
      <w:pPr>
        <w:spacing w:after="0" w:line="240" w:lineRule="auto"/>
        <w:jc w:val="both"/>
        <w:rPr>
          <w:rFonts w:ascii="Times New Roman" w:hAnsi="Times New Roman" w:cs="Times New Roman"/>
          <w:sz w:val="24"/>
          <w:szCs w:val="24"/>
          <w:lang w:val="en-US"/>
        </w:rPr>
      </w:pPr>
    </w:p>
    <w:p w:rsidR="00EC1A07" w:rsidRPr="00EC1A07" w:rsidRDefault="00EC1A07" w:rsidP="00021DCB">
      <w:pPr>
        <w:spacing w:after="0" w:line="240" w:lineRule="auto"/>
        <w:ind w:left="357" w:hanging="357"/>
        <w:contextualSpacing/>
        <w:jc w:val="both"/>
        <w:rPr>
          <w:rFonts w:ascii="Times New Roman" w:hAnsi="Times New Roman" w:cs="Times New Roman"/>
          <w:b/>
          <w:sz w:val="24"/>
          <w:szCs w:val="24"/>
        </w:rPr>
      </w:pPr>
      <w:r w:rsidRPr="00EC1A07">
        <w:rPr>
          <w:rFonts w:ascii="Times New Roman" w:hAnsi="Times New Roman" w:cs="Times New Roman"/>
          <w:b/>
          <w:sz w:val="24"/>
          <w:szCs w:val="24"/>
        </w:rPr>
        <w:t>Kepemilikan Pemerintah</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 xml:space="preserve">Proporsi saham perusahaan yang lebih besar dimiliki oleh pemerintah atau negara didefinisikan sebagai kepemilikan pemerintah, seperti Badan Usaha Milik Negara (BUMN) (Rusydi dan Martani, 2014). Perusahaan dengan kepemilikan pemerintah merupakan pihak yang dianggap </w:t>
      </w:r>
      <w:r w:rsidRPr="00EC1A07">
        <w:rPr>
          <w:rFonts w:ascii="Times New Roman" w:hAnsi="Times New Roman" w:cs="Times New Roman"/>
          <w:i/>
          <w:sz w:val="24"/>
          <w:szCs w:val="24"/>
        </w:rPr>
        <w:t>concern</w:t>
      </w:r>
      <w:r w:rsidRPr="00EC1A07">
        <w:rPr>
          <w:rFonts w:ascii="Times New Roman" w:hAnsi="Times New Roman" w:cs="Times New Roman"/>
          <w:sz w:val="24"/>
          <w:szCs w:val="24"/>
        </w:rPr>
        <w:t xml:space="preserve"> terhadap peningkatan pendapatan negara  (Rusydi dan Martani, 2014). Pemerintah memiliki otoritas atas industri yang terkait dengan kesejahteraan mayoritas (Purnomo, 2016).</w:t>
      </w:r>
    </w:p>
    <w:p w:rsidR="00EC1A07" w:rsidRDefault="00EC1A07" w:rsidP="0030055A">
      <w:pPr>
        <w:spacing w:after="0" w:line="240" w:lineRule="auto"/>
        <w:ind w:firstLine="720"/>
        <w:jc w:val="both"/>
        <w:rPr>
          <w:rFonts w:ascii="Times New Roman" w:hAnsi="Times New Roman" w:cs="Times New Roman"/>
          <w:sz w:val="24"/>
          <w:szCs w:val="24"/>
          <w:lang w:val="en-US"/>
        </w:rPr>
      </w:pPr>
      <w:r w:rsidRPr="00EC1A07">
        <w:rPr>
          <w:rFonts w:ascii="Times New Roman" w:hAnsi="Times New Roman" w:cs="Times New Roman"/>
          <w:sz w:val="24"/>
          <w:szCs w:val="24"/>
        </w:rPr>
        <w:t xml:space="preserve">Ketika perusahaan dimiliki oleh pemerintah maka akan terdapat hubungan yang sangat dekat antara pemerintah dengan </w:t>
      </w:r>
      <w:r w:rsidRPr="00EC1A07">
        <w:rPr>
          <w:rFonts w:ascii="Times New Roman" w:hAnsi="Times New Roman" w:cs="Times New Roman"/>
          <w:sz w:val="24"/>
          <w:szCs w:val="24"/>
        </w:rPr>
        <w:lastRenderedPageBreak/>
        <w:t>perusahaan. Pemerintah berkepentingan atas perusahaan dalam bentuk  pengembalian  investasi  atas  perusahaan  tersebut sehingga  pemerintah  selaku  pemilik memiliki kepentingan terkait peningkatan nilai perusahaan (Handayani dan Wulandari, 2014).</w:t>
      </w:r>
    </w:p>
    <w:p w:rsidR="00EA6C51" w:rsidRPr="00EA6C51" w:rsidRDefault="00EA6C51" w:rsidP="00EA6C51">
      <w:pPr>
        <w:spacing w:after="0" w:line="240" w:lineRule="auto"/>
        <w:jc w:val="both"/>
        <w:rPr>
          <w:rFonts w:ascii="Times New Roman" w:hAnsi="Times New Roman" w:cs="Times New Roman"/>
          <w:i/>
          <w:sz w:val="24"/>
          <w:szCs w:val="24"/>
          <w:lang w:val="en-US"/>
        </w:rPr>
      </w:pPr>
      <w:r w:rsidRPr="00EC1A07">
        <w:rPr>
          <w:rFonts w:ascii="Times New Roman" w:hAnsi="Times New Roman" w:cs="Times New Roman"/>
          <w:sz w:val="24"/>
          <w:szCs w:val="24"/>
        </w:rPr>
        <w:t xml:space="preserve">H4 : Kepemilikan pemerintah berpengaruh negatif terhadap </w:t>
      </w:r>
      <w:r w:rsidRPr="00EC1A07">
        <w:rPr>
          <w:rFonts w:ascii="Times New Roman" w:hAnsi="Times New Roman" w:cs="Times New Roman"/>
          <w:i/>
          <w:sz w:val="24"/>
          <w:szCs w:val="24"/>
        </w:rPr>
        <w:t>tax avoi</w:t>
      </w:r>
      <w:r>
        <w:rPr>
          <w:rFonts w:ascii="Times New Roman" w:hAnsi="Times New Roman" w:cs="Times New Roman"/>
          <w:i/>
          <w:sz w:val="24"/>
          <w:szCs w:val="24"/>
        </w:rPr>
        <w:t>dan</w:t>
      </w:r>
      <w:r>
        <w:rPr>
          <w:rFonts w:ascii="Times New Roman" w:hAnsi="Times New Roman" w:cs="Times New Roman"/>
          <w:i/>
          <w:sz w:val="24"/>
          <w:szCs w:val="24"/>
          <w:lang w:val="en-US"/>
        </w:rPr>
        <w:t>ce</w:t>
      </w:r>
    </w:p>
    <w:p w:rsidR="00EA6C51" w:rsidRPr="00EA6C51" w:rsidRDefault="00EA6C51" w:rsidP="00EA6C51">
      <w:pPr>
        <w:spacing w:after="0" w:line="240" w:lineRule="auto"/>
        <w:jc w:val="both"/>
        <w:rPr>
          <w:rFonts w:ascii="Times New Roman" w:hAnsi="Times New Roman" w:cs="Times New Roman"/>
          <w:sz w:val="24"/>
          <w:szCs w:val="24"/>
          <w:lang w:val="en-US"/>
        </w:rPr>
      </w:pPr>
    </w:p>
    <w:p w:rsidR="0030055A" w:rsidRDefault="0030055A" w:rsidP="00021DCB">
      <w:pPr>
        <w:spacing w:after="0" w:line="240" w:lineRule="auto"/>
        <w:jc w:val="both"/>
        <w:rPr>
          <w:rFonts w:ascii="Times New Roman" w:hAnsi="Times New Roman" w:cs="Times New Roman"/>
          <w:b/>
          <w:sz w:val="24"/>
          <w:szCs w:val="24"/>
        </w:rPr>
      </w:pPr>
    </w:p>
    <w:p w:rsidR="00EC1A07" w:rsidRPr="00EC1A07" w:rsidRDefault="0056022D" w:rsidP="005602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w:t>
      </w:r>
      <w:r w:rsidR="00EC1A07" w:rsidRPr="00EC1A07">
        <w:rPr>
          <w:rFonts w:ascii="Times New Roman" w:hAnsi="Times New Roman" w:cs="Times New Roman"/>
          <w:b/>
          <w:sz w:val="24"/>
          <w:szCs w:val="24"/>
        </w:rPr>
        <w:t>1</w:t>
      </w:r>
    </w:p>
    <w:p w:rsidR="00EC1A07" w:rsidRPr="00EC1A07" w:rsidRDefault="00EC1A07" w:rsidP="00021DCB">
      <w:pPr>
        <w:spacing w:after="0" w:line="240" w:lineRule="auto"/>
        <w:contextualSpacing/>
        <w:jc w:val="center"/>
        <w:rPr>
          <w:rFonts w:ascii="Times New Roman" w:hAnsi="Times New Roman" w:cs="Times New Roman"/>
          <w:b/>
          <w:sz w:val="24"/>
          <w:szCs w:val="24"/>
        </w:rPr>
      </w:pPr>
      <w:r w:rsidRPr="00EC1A07">
        <w:rPr>
          <w:rFonts w:ascii="Times New Roman" w:hAnsi="Times New Roman" w:cs="Times New Roman"/>
          <w:b/>
          <w:sz w:val="24"/>
          <w:szCs w:val="24"/>
        </w:rPr>
        <w:t>Kerangka Pemikiran</w:t>
      </w:r>
    </w:p>
    <w:p w:rsidR="00EC1A07" w:rsidRPr="00EC1A07" w:rsidRDefault="0056022D" w:rsidP="00021DCB">
      <w:pPr>
        <w:spacing w:after="0"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val="en-US" w:eastAsia="en-US"/>
        </w:rPr>
        <w:drawing>
          <wp:anchor distT="0" distB="0" distL="114300" distR="114300" simplePos="0" relativeHeight="251679744" behindDoc="0" locked="0" layoutInCell="1" allowOverlap="1">
            <wp:simplePos x="0" y="0"/>
            <wp:positionH relativeFrom="column">
              <wp:posOffset>350946</wp:posOffset>
            </wp:positionH>
            <wp:positionV relativeFrom="paragraph">
              <wp:posOffset>50522</wp:posOffset>
            </wp:positionV>
            <wp:extent cx="3494762" cy="2417523"/>
            <wp:effectExtent l="0" t="0" r="0" b="0"/>
            <wp:wrapNone/>
            <wp:docPr id="5" name="Picture 5" descr="D:\seting cd\RATNA\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ting cd\RATNA\Untitled-1.jpg"/>
                    <pic:cNvPicPr>
                      <a:picLocks noChangeAspect="1" noChangeArrowheads="1"/>
                    </pic:cNvPicPr>
                  </pic:nvPicPr>
                  <pic:blipFill>
                    <a:blip r:embed="rId11" cstate="print">
                      <a:clrChange>
                        <a:clrFrom>
                          <a:srgbClr val="FFFFFE"/>
                        </a:clrFrom>
                        <a:clrTo>
                          <a:srgbClr val="FFFFFE">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4762" cy="2417523"/>
                    </a:xfrm>
                    <a:prstGeom prst="rect">
                      <a:avLst/>
                    </a:prstGeom>
                    <a:noFill/>
                    <a:ln>
                      <a:noFill/>
                    </a:ln>
                  </pic:spPr>
                </pic:pic>
              </a:graphicData>
            </a:graphic>
          </wp:anchor>
        </w:drawing>
      </w:r>
    </w:p>
    <w:p w:rsidR="00EC1A07" w:rsidRPr="00EC1A07" w:rsidRDefault="00EC1A07" w:rsidP="00021DCB">
      <w:pPr>
        <w:spacing w:after="0" w:line="240" w:lineRule="auto"/>
        <w:ind w:left="2824" w:firstLine="720"/>
        <w:jc w:val="both"/>
        <w:rPr>
          <w:rFonts w:ascii="Times New Roman" w:hAnsi="Times New Roman" w:cs="Times New Roman"/>
          <w:sz w:val="24"/>
          <w:szCs w:val="24"/>
        </w:rPr>
      </w:pPr>
    </w:p>
    <w:p w:rsidR="00EC1A07" w:rsidRPr="00EC1A07" w:rsidRDefault="00EC1A07" w:rsidP="00021DCB">
      <w:pPr>
        <w:spacing w:after="0" w:line="240" w:lineRule="auto"/>
        <w:ind w:left="2824" w:firstLine="720"/>
        <w:jc w:val="both"/>
        <w:rPr>
          <w:rFonts w:ascii="Times New Roman" w:hAnsi="Times New Roman" w:cs="Times New Roman"/>
          <w:sz w:val="24"/>
          <w:szCs w:val="24"/>
        </w:rPr>
      </w:pPr>
    </w:p>
    <w:p w:rsidR="00EC1A07" w:rsidRPr="00EC1A07" w:rsidRDefault="00EC1A07" w:rsidP="00021DCB">
      <w:pPr>
        <w:spacing w:after="0" w:line="240" w:lineRule="auto"/>
        <w:ind w:left="2824" w:firstLine="720"/>
        <w:jc w:val="both"/>
        <w:rPr>
          <w:rFonts w:ascii="Times New Roman" w:hAnsi="Times New Roman" w:cs="Times New Roman"/>
          <w:b/>
          <w:sz w:val="24"/>
          <w:szCs w:val="24"/>
        </w:rPr>
      </w:pPr>
    </w:p>
    <w:p w:rsidR="00EC1A07" w:rsidRDefault="00EC1A07" w:rsidP="00021DCB">
      <w:pPr>
        <w:spacing w:after="0" w:line="240" w:lineRule="auto"/>
        <w:jc w:val="both"/>
        <w:rPr>
          <w:rFonts w:ascii="Times New Roman" w:hAnsi="Times New Roman" w:cs="Times New Roman"/>
          <w:b/>
          <w:sz w:val="24"/>
          <w:szCs w:val="24"/>
        </w:rPr>
      </w:pPr>
    </w:p>
    <w:p w:rsidR="00021DCB" w:rsidRDefault="00021DCB" w:rsidP="00021DCB">
      <w:pPr>
        <w:spacing w:after="0" w:line="240" w:lineRule="auto"/>
        <w:jc w:val="both"/>
        <w:rPr>
          <w:rFonts w:ascii="Times New Roman" w:hAnsi="Times New Roman" w:cs="Times New Roman"/>
          <w:b/>
          <w:sz w:val="24"/>
          <w:szCs w:val="24"/>
        </w:rPr>
      </w:pPr>
    </w:p>
    <w:p w:rsidR="00021DCB" w:rsidRDefault="00021DCB" w:rsidP="00021DCB">
      <w:pPr>
        <w:spacing w:after="0" w:line="240" w:lineRule="auto"/>
        <w:jc w:val="both"/>
        <w:rPr>
          <w:rFonts w:ascii="Times New Roman" w:hAnsi="Times New Roman" w:cs="Times New Roman"/>
          <w:b/>
          <w:sz w:val="24"/>
          <w:szCs w:val="24"/>
        </w:rPr>
      </w:pPr>
    </w:p>
    <w:p w:rsidR="00021DCB" w:rsidRDefault="00021DCB" w:rsidP="00021DCB">
      <w:pPr>
        <w:spacing w:after="0" w:line="240" w:lineRule="auto"/>
        <w:jc w:val="both"/>
        <w:rPr>
          <w:rFonts w:ascii="Times New Roman" w:hAnsi="Times New Roman" w:cs="Times New Roman"/>
          <w:b/>
          <w:sz w:val="24"/>
          <w:szCs w:val="24"/>
        </w:rPr>
      </w:pPr>
    </w:p>
    <w:p w:rsidR="00F4174B" w:rsidRDefault="00F4174B" w:rsidP="00021DCB">
      <w:pPr>
        <w:spacing w:after="0" w:line="240" w:lineRule="auto"/>
        <w:ind w:left="357" w:hanging="357"/>
        <w:contextualSpacing/>
        <w:jc w:val="both"/>
        <w:rPr>
          <w:rFonts w:ascii="Times New Roman" w:hAnsi="Times New Roman" w:cs="Times New Roman"/>
          <w:b/>
          <w:sz w:val="24"/>
          <w:szCs w:val="24"/>
        </w:rPr>
      </w:pPr>
    </w:p>
    <w:p w:rsidR="00F4174B" w:rsidRDefault="00F4174B" w:rsidP="00021DCB">
      <w:pPr>
        <w:spacing w:after="0" w:line="240" w:lineRule="auto"/>
        <w:ind w:left="357" w:hanging="357"/>
        <w:contextualSpacing/>
        <w:jc w:val="both"/>
        <w:rPr>
          <w:rFonts w:ascii="Times New Roman" w:hAnsi="Times New Roman" w:cs="Times New Roman"/>
          <w:b/>
          <w:sz w:val="24"/>
          <w:szCs w:val="24"/>
        </w:rPr>
      </w:pPr>
    </w:p>
    <w:p w:rsidR="00794179" w:rsidRDefault="00794179" w:rsidP="00021DCB">
      <w:pPr>
        <w:spacing w:after="0" w:line="240" w:lineRule="auto"/>
        <w:ind w:left="357" w:hanging="357"/>
        <w:contextualSpacing/>
        <w:jc w:val="both"/>
        <w:rPr>
          <w:rFonts w:ascii="Times New Roman" w:hAnsi="Times New Roman" w:cs="Times New Roman"/>
          <w:b/>
          <w:sz w:val="24"/>
          <w:szCs w:val="24"/>
        </w:rPr>
      </w:pPr>
    </w:p>
    <w:p w:rsidR="00794179" w:rsidRDefault="00794179" w:rsidP="00021DCB">
      <w:pPr>
        <w:spacing w:after="0" w:line="240" w:lineRule="auto"/>
        <w:ind w:left="357" w:hanging="357"/>
        <w:contextualSpacing/>
        <w:jc w:val="both"/>
        <w:rPr>
          <w:rFonts w:ascii="Times New Roman" w:hAnsi="Times New Roman" w:cs="Times New Roman"/>
          <w:b/>
          <w:sz w:val="24"/>
          <w:szCs w:val="24"/>
        </w:rPr>
      </w:pPr>
    </w:p>
    <w:p w:rsidR="00794179" w:rsidRDefault="00794179" w:rsidP="00021DCB">
      <w:pPr>
        <w:spacing w:after="0" w:line="240" w:lineRule="auto"/>
        <w:ind w:left="357" w:hanging="357"/>
        <w:contextualSpacing/>
        <w:jc w:val="both"/>
        <w:rPr>
          <w:rFonts w:ascii="Times New Roman" w:hAnsi="Times New Roman" w:cs="Times New Roman"/>
          <w:b/>
          <w:sz w:val="24"/>
          <w:szCs w:val="24"/>
        </w:rPr>
      </w:pPr>
    </w:p>
    <w:p w:rsidR="00EA6C51" w:rsidRDefault="00EA6C51" w:rsidP="0030055A">
      <w:pPr>
        <w:spacing w:after="0" w:line="240" w:lineRule="auto"/>
        <w:jc w:val="both"/>
        <w:rPr>
          <w:rFonts w:ascii="Times New Roman" w:hAnsi="Times New Roman" w:cs="Times New Roman"/>
          <w:b/>
          <w:sz w:val="24"/>
          <w:szCs w:val="24"/>
          <w:lang w:val="en-US"/>
        </w:rPr>
      </w:pPr>
    </w:p>
    <w:p w:rsidR="0030055A" w:rsidRDefault="0030055A" w:rsidP="003005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EC1A07" w:rsidRPr="00EC1A07" w:rsidRDefault="00EC1A07" w:rsidP="00021DCB">
      <w:pPr>
        <w:autoSpaceDE w:val="0"/>
        <w:autoSpaceDN w:val="0"/>
        <w:adjustRightInd w:val="0"/>
        <w:spacing w:after="0" w:line="240" w:lineRule="auto"/>
        <w:ind w:left="567" w:hanging="567"/>
        <w:jc w:val="both"/>
        <w:rPr>
          <w:rFonts w:ascii="Times New Roman" w:hAnsi="Times New Roman" w:cs="Times New Roman"/>
          <w:b/>
          <w:sz w:val="24"/>
          <w:szCs w:val="24"/>
        </w:rPr>
      </w:pPr>
      <w:r w:rsidRPr="00EC1A07">
        <w:rPr>
          <w:rFonts w:ascii="Times New Roman" w:hAnsi="Times New Roman" w:cs="Times New Roman"/>
          <w:b/>
          <w:sz w:val="24"/>
          <w:szCs w:val="24"/>
        </w:rPr>
        <w:t>Populasi</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Populasi adalah sekelompok orang, kejadian atau segala sesuatu yang mempunyai karakteristik tertentu (Indriantoro dan Supomo, 2013:115). Populasi penelitian ini adalah perusahaan-perusahaan yang terdaftar di BEI periode 2012-2015.</w:t>
      </w:r>
    </w:p>
    <w:p w:rsidR="00EC1A07" w:rsidRPr="00EC1A07" w:rsidRDefault="00EC1A07" w:rsidP="0030055A">
      <w:pPr>
        <w:autoSpaceDE w:val="0"/>
        <w:autoSpaceDN w:val="0"/>
        <w:adjustRightInd w:val="0"/>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Sampel dan Metode Penentuan Sampel</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 xml:space="preserve">Menurut Indriantoro dan Supomo (2013:115), sampel adalah sebagian dari elemen-elemen populasi. Dalam menentukan sampel untuk penelitian ini digunakan metode </w:t>
      </w:r>
      <w:r w:rsidRPr="00EC1A07">
        <w:rPr>
          <w:rFonts w:ascii="Times New Roman" w:hAnsi="Times New Roman" w:cs="Times New Roman"/>
          <w:i/>
          <w:sz w:val="24"/>
          <w:szCs w:val="24"/>
        </w:rPr>
        <w:t>non-probability sampling</w:t>
      </w:r>
      <w:r w:rsidRPr="00EC1A07">
        <w:rPr>
          <w:rFonts w:ascii="Times New Roman" w:hAnsi="Times New Roman" w:cs="Times New Roman"/>
          <w:sz w:val="24"/>
          <w:szCs w:val="24"/>
        </w:rPr>
        <w:t xml:space="preserve"> dengan teknik </w:t>
      </w:r>
      <w:r w:rsidRPr="00EC1A07">
        <w:rPr>
          <w:rFonts w:ascii="Times New Roman" w:hAnsi="Times New Roman" w:cs="Times New Roman"/>
          <w:i/>
          <w:sz w:val="24"/>
          <w:szCs w:val="24"/>
        </w:rPr>
        <w:t>purposive sampling</w:t>
      </w:r>
      <w:r w:rsidRPr="00EC1A07">
        <w:rPr>
          <w:rFonts w:ascii="Times New Roman" w:hAnsi="Times New Roman" w:cs="Times New Roman"/>
          <w:sz w:val="24"/>
          <w:szCs w:val="24"/>
        </w:rPr>
        <w:t xml:space="preserve">, yaitu metode penentuan sampel secara tidak acak dengan mempunyai tujuan atau target tertentu (Indriantoro dan Supomo, 2013:131). Tujuan penggunaan </w:t>
      </w:r>
      <w:r w:rsidRPr="00EC1A07">
        <w:rPr>
          <w:rFonts w:ascii="Times New Roman" w:hAnsi="Times New Roman" w:cs="Times New Roman"/>
          <w:i/>
          <w:sz w:val="24"/>
          <w:szCs w:val="24"/>
        </w:rPr>
        <w:t>metode purposive sampling</w:t>
      </w:r>
      <w:r w:rsidRPr="00EC1A07">
        <w:rPr>
          <w:rFonts w:ascii="Times New Roman" w:hAnsi="Times New Roman" w:cs="Times New Roman"/>
          <w:sz w:val="24"/>
          <w:szCs w:val="24"/>
        </w:rPr>
        <w:t xml:space="preserve"> adalah untuk mendapatkan sampel </w:t>
      </w:r>
      <w:r w:rsidRPr="00EC1A07">
        <w:rPr>
          <w:rFonts w:ascii="Times New Roman" w:hAnsi="Times New Roman" w:cs="Times New Roman"/>
          <w:i/>
          <w:sz w:val="24"/>
          <w:szCs w:val="24"/>
        </w:rPr>
        <w:t>representative</w:t>
      </w:r>
      <w:r w:rsidRPr="00EC1A07">
        <w:rPr>
          <w:rFonts w:ascii="Times New Roman" w:hAnsi="Times New Roman" w:cs="Times New Roman"/>
          <w:sz w:val="24"/>
          <w:szCs w:val="24"/>
        </w:rPr>
        <w:t xml:space="preserve"> sesuai dengan kriteria yang ditentukan. Kriteria-kriteria tersebut adalah:</w:t>
      </w:r>
    </w:p>
    <w:p w:rsidR="00EC1A07" w:rsidRPr="00EC1A07" w:rsidRDefault="00EC1A07" w:rsidP="00021DCB">
      <w:pPr>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EC1A07">
        <w:rPr>
          <w:rFonts w:ascii="Times New Roman" w:hAnsi="Times New Roman" w:cs="Times New Roman"/>
          <w:sz w:val="24"/>
          <w:szCs w:val="24"/>
        </w:rPr>
        <w:lastRenderedPageBreak/>
        <w:t>Perusahaan yang terdaftar di BEI berturut-turut tahun 2012-2015.</w:t>
      </w:r>
    </w:p>
    <w:p w:rsidR="00EC1A07" w:rsidRPr="00EC1A07" w:rsidRDefault="00EC1A07" w:rsidP="00021DCB">
      <w:pPr>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EC1A07">
        <w:rPr>
          <w:rFonts w:ascii="Times New Roman" w:hAnsi="Times New Roman" w:cs="Times New Roman"/>
          <w:sz w:val="24"/>
          <w:szCs w:val="24"/>
        </w:rPr>
        <w:t>Perusahaan menerbitkan laporan keuangan tahunan yang telah diaudit secara lengkap selama periode 2012-2015.</w:t>
      </w:r>
    </w:p>
    <w:p w:rsidR="00EC1A07" w:rsidRPr="00EC1A07" w:rsidRDefault="00EC1A07" w:rsidP="00021DCB">
      <w:pPr>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EC1A07">
        <w:rPr>
          <w:rFonts w:ascii="Times New Roman" w:hAnsi="Times New Roman" w:cs="Times New Roman"/>
          <w:sz w:val="24"/>
          <w:szCs w:val="24"/>
        </w:rPr>
        <w:t>Laporan keuangan perusahaan diterbitkan menggunakan mata uang rupiah.</w:t>
      </w:r>
    </w:p>
    <w:p w:rsidR="00EC1A07" w:rsidRPr="00EC1A07" w:rsidRDefault="00EC1A07" w:rsidP="00021DCB">
      <w:pPr>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EC1A07">
        <w:rPr>
          <w:rFonts w:ascii="Times New Roman" w:hAnsi="Times New Roman" w:cs="Times New Roman"/>
          <w:sz w:val="24"/>
          <w:szCs w:val="24"/>
        </w:rPr>
        <w:t>Perusahaan tidak mengalami kerugian selama periode penelitian.</w:t>
      </w:r>
    </w:p>
    <w:p w:rsidR="00EC1A07" w:rsidRPr="00EC1A07" w:rsidRDefault="00EC1A07" w:rsidP="00021DCB">
      <w:pPr>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EC1A07">
        <w:rPr>
          <w:rFonts w:ascii="Times New Roman" w:hAnsi="Times New Roman" w:cs="Times New Roman"/>
          <w:sz w:val="24"/>
          <w:szCs w:val="24"/>
        </w:rPr>
        <w:t>Perusahaan merupakan perusahaan dengan kepemilikan keluarga, kepemilikan institusional, dan kepemilikan pemerintah.</w:t>
      </w:r>
    </w:p>
    <w:p w:rsidR="00EC1A07" w:rsidRPr="00EC1A07" w:rsidRDefault="00EC1A07" w:rsidP="00021DCB">
      <w:pPr>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EC1A07">
        <w:rPr>
          <w:rFonts w:ascii="Times New Roman" w:hAnsi="Times New Roman" w:cs="Times New Roman"/>
          <w:sz w:val="24"/>
          <w:szCs w:val="24"/>
        </w:rPr>
        <w:t xml:space="preserve">Perusahaan dengan </w:t>
      </w:r>
      <w:r w:rsidRPr="00EC1A07">
        <w:rPr>
          <w:rFonts w:ascii="Times New Roman" w:hAnsi="Times New Roman" w:cs="Times New Roman"/>
          <w:i/>
          <w:sz w:val="24"/>
          <w:szCs w:val="24"/>
        </w:rPr>
        <w:t xml:space="preserve">discretionary accrual </w:t>
      </w:r>
      <w:r w:rsidRPr="00EC1A07">
        <w:rPr>
          <w:rFonts w:ascii="Times New Roman" w:hAnsi="Times New Roman" w:cs="Times New Roman"/>
          <w:sz w:val="24"/>
          <w:szCs w:val="24"/>
        </w:rPr>
        <w:t>bertanda negatif (DA&lt;0).</w:t>
      </w:r>
    </w:p>
    <w:p w:rsidR="00EA6C51" w:rsidRDefault="00EA6C51" w:rsidP="00F0362F">
      <w:pPr>
        <w:spacing w:after="0" w:line="240" w:lineRule="auto"/>
        <w:jc w:val="both"/>
        <w:rPr>
          <w:rFonts w:ascii="Times New Roman" w:hAnsi="Times New Roman" w:cs="Times New Roman"/>
          <w:b/>
          <w:sz w:val="24"/>
          <w:szCs w:val="24"/>
          <w:lang w:val="en-US"/>
        </w:rPr>
      </w:pPr>
    </w:p>
    <w:p w:rsidR="00EC1A07" w:rsidRPr="00E2563F" w:rsidRDefault="00EC1A07" w:rsidP="00F0362F">
      <w:pPr>
        <w:spacing w:after="0" w:line="240" w:lineRule="auto"/>
        <w:jc w:val="both"/>
        <w:rPr>
          <w:rFonts w:ascii="Times New Roman" w:hAnsi="Times New Roman" w:cs="Times New Roman"/>
          <w:b/>
          <w:sz w:val="24"/>
          <w:szCs w:val="24"/>
          <w:lang w:val="en-US"/>
        </w:rPr>
      </w:pPr>
      <w:r w:rsidRPr="00EC1A07">
        <w:rPr>
          <w:rFonts w:ascii="Times New Roman" w:hAnsi="Times New Roman" w:cs="Times New Roman"/>
          <w:b/>
          <w:sz w:val="24"/>
          <w:szCs w:val="24"/>
        </w:rPr>
        <w:t>HASIL PENELITIAN DAN PEMBAHASAN</w:t>
      </w:r>
    </w:p>
    <w:p w:rsidR="00EC1A07" w:rsidRPr="004067BD" w:rsidRDefault="00EC1A07" w:rsidP="00C22B2D">
      <w:pPr>
        <w:spacing w:after="0" w:line="240" w:lineRule="auto"/>
        <w:ind w:firstLine="720"/>
        <w:jc w:val="both"/>
        <w:rPr>
          <w:rFonts w:ascii="Times New Roman" w:hAnsi="Times New Roman" w:cs="Times New Roman"/>
          <w:sz w:val="24"/>
          <w:szCs w:val="24"/>
          <w:lang w:val="en-US"/>
        </w:rPr>
      </w:pPr>
      <w:r w:rsidRPr="00EC1A07">
        <w:rPr>
          <w:rFonts w:ascii="Times New Roman" w:hAnsi="Times New Roman" w:cs="Times New Roman"/>
          <w:sz w:val="24"/>
          <w:szCs w:val="24"/>
        </w:rPr>
        <w:t>.</w:t>
      </w:r>
    </w:p>
    <w:p w:rsidR="00EC1A07" w:rsidRPr="00EC1A07" w:rsidRDefault="00EA6C51" w:rsidP="00EA6C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1. </w:t>
      </w:r>
      <w:r w:rsidR="00EC1A07" w:rsidRPr="00EC1A07">
        <w:rPr>
          <w:rFonts w:ascii="Times New Roman" w:hAnsi="Times New Roman" w:cs="Times New Roman"/>
          <w:b/>
          <w:sz w:val="24"/>
          <w:szCs w:val="24"/>
        </w:rPr>
        <w:t>Uji Autokorelasi</w:t>
      </w:r>
    </w:p>
    <w:p w:rsidR="00EC1A07" w:rsidRPr="00EC1A07" w:rsidRDefault="00EC1A07" w:rsidP="00C22B2D">
      <w:p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Uji autokorelasi dilakukan untuk menguji apakah dalam sebuah model regresi terdapat korelasi antara kesalahan periode t dengan periode t-1. Uji autokorelasi untuk penelitian ini menggunakan </w:t>
      </w:r>
      <w:r w:rsidRPr="00EC1A07">
        <w:rPr>
          <w:rFonts w:ascii="Times New Roman" w:hAnsi="Times New Roman" w:cs="Times New Roman"/>
          <w:i/>
          <w:sz w:val="24"/>
          <w:szCs w:val="24"/>
        </w:rPr>
        <w:t>Durbin Watson test</w:t>
      </w:r>
      <w:r w:rsidRPr="00EC1A07">
        <w:rPr>
          <w:rFonts w:ascii="Times New Roman" w:hAnsi="Times New Roman" w:cs="Times New Roman"/>
          <w:sz w:val="24"/>
          <w:szCs w:val="24"/>
        </w:rPr>
        <w:t xml:space="preserve">, dimana dikatakan tidak terjadi autokorelasi jika nilai </w:t>
      </w:r>
      <w:r w:rsidRPr="00EC1A07">
        <w:rPr>
          <w:rFonts w:ascii="Times New Roman" w:hAnsi="Times New Roman" w:cs="Times New Roman"/>
          <w:i/>
          <w:sz w:val="24"/>
          <w:szCs w:val="24"/>
        </w:rPr>
        <w:t>durbin watson</w:t>
      </w:r>
      <w:r w:rsidRPr="00EC1A07">
        <w:rPr>
          <w:rFonts w:ascii="Times New Roman" w:hAnsi="Times New Roman" w:cs="Times New Roman"/>
          <w:sz w:val="24"/>
          <w:szCs w:val="24"/>
        </w:rPr>
        <w:t xml:space="preserve"> terletak antara </w:t>
      </w:r>
      <w:r w:rsidRPr="00EC1A07">
        <w:rPr>
          <w:rFonts w:ascii="Times New Roman" w:hAnsi="Times New Roman" w:cs="Times New Roman"/>
          <w:i/>
          <w:sz w:val="24"/>
          <w:szCs w:val="24"/>
        </w:rPr>
        <w:t>durbin upper</w:t>
      </w:r>
      <w:r w:rsidRPr="00EC1A07">
        <w:rPr>
          <w:rFonts w:ascii="Times New Roman" w:hAnsi="Times New Roman" w:cs="Times New Roman"/>
          <w:sz w:val="24"/>
          <w:szCs w:val="24"/>
        </w:rPr>
        <w:t xml:space="preserve"> (du) dan 4 minus</w:t>
      </w:r>
      <w:r w:rsidRPr="00EC1A07">
        <w:rPr>
          <w:rFonts w:ascii="Times New Roman" w:hAnsi="Times New Roman" w:cs="Times New Roman"/>
          <w:i/>
          <w:sz w:val="24"/>
          <w:szCs w:val="24"/>
        </w:rPr>
        <w:t xml:space="preserve"> durbin upper</w:t>
      </w:r>
      <w:r w:rsidR="00C22B2D">
        <w:rPr>
          <w:rFonts w:ascii="Times New Roman" w:hAnsi="Times New Roman" w:cs="Times New Roman"/>
          <w:sz w:val="24"/>
          <w:szCs w:val="24"/>
        </w:rPr>
        <w:t xml:space="preserve"> (4-du). D</w:t>
      </w:r>
      <w:r w:rsidRPr="00EC1A07">
        <w:rPr>
          <w:rFonts w:ascii="Times New Roman" w:hAnsi="Times New Roman" w:cs="Times New Roman"/>
          <w:sz w:val="24"/>
          <w:szCs w:val="24"/>
        </w:rPr>
        <w:t>apat diketahui bahwa nilai DW 1,753, ternyata nilai ini lebih dari nilai du dan kurang dari nilai du-4 (1,747&lt;1,753&lt;2,253). Dengan demikian dapat disimpulkan bahwa asumsi autokorelasi terpenuhi.</w:t>
      </w:r>
    </w:p>
    <w:p w:rsidR="00EC1A07" w:rsidRPr="00EC1A07" w:rsidRDefault="00EA6C51" w:rsidP="00EA6C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r w:rsidR="00EC1A07" w:rsidRPr="00EC1A07">
        <w:rPr>
          <w:rFonts w:ascii="Times New Roman" w:hAnsi="Times New Roman" w:cs="Times New Roman"/>
          <w:b/>
          <w:sz w:val="24"/>
          <w:szCs w:val="24"/>
        </w:rPr>
        <w:t>Uji Heteroskedastisitas</w:t>
      </w:r>
    </w:p>
    <w:p w:rsidR="00EC1A07" w:rsidRPr="00EC1A07" w:rsidRDefault="00EC1A07" w:rsidP="00C22B2D">
      <w:p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Uji heteroskedastisitas bertujuan untuk menguji apakah model regresi terjadi ketidaksamaan varian dari residual satu pengamatan ke pengamatan yang lain. </w:t>
      </w:r>
      <w:r w:rsidR="00C22B2D">
        <w:rPr>
          <w:rFonts w:ascii="Times New Roman" w:hAnsi="Times New Roman" w:cs="Times New Roman"/>
          <w:sz w:val="24"/>
          <w:szCs w:val="24"/>
        </w:rPr>
        <w:t xml:space="preserve">Dari hasil pengujian </w:t>
      </w:r>
      <w:r w:rsidRPr="00EC1A07">
        <w:rPr>
          <w:rFonts w:ascii="Times New Roman" w:hAnsi="Times New Roman" w:cs="Times New Roman"/>
          <w:sz w:val="24"/>
          <w:szCs w:val="24"/>
        </w:rPr>
        <w:t>menunjukkan bahwa tidak ada variabel independen yang berpengaruh signifikan terhadap absolut residual (sig&gt;0,05), sehingga dapat disimpulkan bahwa persamaan regresi ini terbebas dari asumsi heteroskedastisitas. Dengan demikian asumsi heteroskedastisitas terpenuhi.</w:t>
      </w:r>
    </w:p>
    <w:p w:rsidR="00EC1A07" w:rsidRPr="00EC1A07" w:rsidRDefault="00EA6C51" w:rsidP="00EA6C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3. </w:t>
      </w:r>
      <w:r w:rsidR="00EC1A07" w:rsidRPr="00EC1A07">
        <w:rPr>
          <w:rFonts w:ascii="Times New Roman" w:hAnsi="Times New Roman" w:cs="Times New Roman"/>
          <w:b/>
          <w:sz w:val="24"/>
          <w:szCs w:val="24"/>
        </w:rPr>
        <w:t>Analisis Regresi</w:t>
      </w:r>
    </w:p>
    <w:p w:rsidR="00EC1A07" w:rsidRDefault="00EA6C51" w:rsidP="00021DC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lastRenderedPageBreak/>
        <w:t>M</w:t>
      </w:r>
      <w:r w:rsidR="00EC1A07" w:rsidRPr="00EC1A07">
        <w:rPr>
          <w:rFonts w:ascii="Times New Roman" w:hAnsi="Times New Roman" w:cs="Times New Roman"/>
          <w:sz w:val="24"/>
          <w:szCs w:val="24"/>
        </w:rPr>
        <w:t>odel statistik yang digunakan untuk menguji hipotesis digunakan analisis regresi.</w:t>
      </w:r>
      <w:proofErr w:type="gramEnd"/>
      <w:r w:rsidR="00EC1A07" w:rsidRPr="00EC1A07">
        <w:rPr>
          <w:rFonts w:ascii="Times New Roman" w:hAnsi="Times New Roman" w:cs="Times New Roman"/>
          <w:sz w:val="24"/>
          <w:szCs w:val="24"/>
        </w:rPr>
        <w:t xml:space="preserve"> Penggunaan analisis regresi linear dalam penelitian ini dimaksudkan untuk melihat bagaimana pengaruh karakteristik eksekutif, kepemilikan keluarga, kepemilikan institusional dan kepemilikan pemerintah terhadap </w:t>
      </w:r>
      <w:r w:rsidR="00EC1A07" w:rsidRPr="00EC1A07">
        <w:rPr>
          <w:rFonts w:ascii="Times New Roman" w:hAnsi="Times New Roman" w:cs="Times New Roman"/>
          <w:i/>
          <w:sz w:val="24"/>
          <w:szCs w:val="24"/>
        </w:rPr>
        <w:t>tax avoidance.</w:t>
      </w:r>
      <w:r w:rsidR="00EC1A07" w:rsidRPr="00EC1A07">
        <w:rPr>
          <w:rFonts w:ascii="Times New Roman" w:hAnsi="Times New Roman" w:cs="Times New Roman"/>
          <w:sz w:val="24"/>
          <w:szCs w:val="24"/>
        </w:rPr>
        <w:t xml:space="preserve"> Dengan menggunakan SPSS didapatkan hasil sebagai berikut:</w:t>
      </w:r>
    </w:p>
    <w:p w:rsidR="00D632C6" w:rsidRDefault="00D632C6" w:rsidP="00021DCB">
      <w:pPr>
        <w:spacing w:after="0" w:line="240" w:lineRule="auto"/>
        <w:ind w:firstLine="720"/>
        <w:jc w:val="both"/>
        <w:rPr>
          <w:rFonts w:ascii="Times New Roman" w:hAnsi="Times New Roman" w:cs="Times New Roman"/>
          <w:sz w:val="24"/>
          <w:szCs w:val="24"/>
        </w:rPr>
      </w:pPr>
    </w:p>
    <w:p w:rsidR="00D632C6" w:rsidRPr="00EC1A07" w:rsidRDefault="00D632C6" w:rsidP="00D632C6">
      <w:pPr>
        <w:spacing w:after="0" w:line="480" w:lineRule="auto"/>
        <w:jc w:val="both"/>
        <w:rPr>
          <w:rFonts w:ascii="Times New Roman" w:hAnsi="Times New Roman" w:cs="Times New Roman"/>
          <w:sz w:val="24"/>
          <w:szCs w:val="24"/>
        </w:rPr>
      </w:pPr>
      <w:r w:rsidRPr="00EC1A07">
        <w:rPr>
          <w:rFonts w:ascii="Times New Roman" w:hAnsi="Times New Roman" w:cs="Times New Roman"/>
          <w:i/>
          <w:sz w:val="24"/>
          <w:szCs w:val="24"/>
        </w:rPr>
        <w:t xml:space="preserve"> TAX AVOIDANCE</w:t>
      </w:r>
      <w:r w:rsidRPr="00EC1A07">
        <w:rPr>
          <w:rFonts w:ascii="Times New Roman" w:hAnsi="Times New Roman" w:cs="Times New Roman"/>
          <w:sz w:val="24"/>
          <w:szCs w:val="24"/>
        </w:rPr>
        <w:t xml:space="preserve"> =</w:t>
      </w:r>
      <w:r w:rsidR="00F4174B" w:rsidRPr="00EC1A07">
        <w:rPr>
          <w:rFonts w:ascii="Times New Roman" w:hAnsi="Times New Roman" w:cs="Times New Roman"/>
          <w:sz w:val="24"/>
          <w:szCs w:val="24"/>
        </w:rPr>
        <w:t>0,261 – 0,072 X</w:t>
      </w:r>
      <w:r w:rsidR="00F4174B" w:rsidRPr="00EC1A07">
        <w:rPr>
          <w:rFonts w:ascii="Times New Roman" w:hAnsi="Times New Roman" w:cs="Times New Roman"/>
          <w:sz w:val="24"/>
          <w:szCs w:val="24"/>
          <w:vertAlign w:val="subscript"/>
        </w:rPr>
        <w:t>1</w:t>
      </w:r>
      <w:r w:rsidR="00F4174B" w:rsidRPr="00EC1A07">
        <w:rPr>
          <w:rFonts w:ascii="Times New Roman" w:hAnsi="Times New Roman" w:cs="Times New Roman"/>
          <w:sz w:val="24"/>
          <w:szCs w:val="24"/>
        </w:rPr>
        <w:t xml:space="preserve"> + 0,058 X</w:t>
      </w:r>
      <w:r w:rsidR="00F4174B" w:rsidRPr="00EC1A07">
        <w:rPr>
          <w:rFonts w:ascii="Times New Roman" w:hAnsi="Times New Roman" w:cs="Times New Roman"/>
          <w:sz w:val="24"/>
          <w:szCs w:val="24"/>
          <w:vertAlign w:val="subscript"/>
        </w:rPr>
        <w:t>2</w:t>
      </w:r>
      <w:r w:rsidR="00F4174B" w:rsidRPr="00EC1A07">
        <w:rPr>
          <w:rFonts w:ascii="Times New Roman" w:hAnsi="Times New Roman" w:cs="Times New Roman"/>
          <w:sz w:val="24"/>
          <w:szCs w:val="24"/>
        </w:rPr>
        <w:t xml:space="preserve"> + 0,172 X</w:t>
      </w:r>
      <w:r w:rsidR="00F4174B" w:rsidRPr="00EC1A07">
        <w:rPr>
          <w:rFonts w:ascii="Times New Roman" w:hAnsi="Times New Roman" w:cs="Times New Roman"/>
          <w:sz w:val="24"/>
          <w:szCs w:val="24"/>
          <w:vertAlign w:val="subscript"/>
        </w:rPr>
        <w:t>3</w:t>
      </w:r>
      <w:r w:rsidR="00F4174B" w:rsidRPr="00EC1A07">
        <w:rPr>
          <w:rFonts w:ascii="Times New Roman" w:hAnsi="Times New Roman" w:cs="Times New Roman"/>
          <w:sz w:val="24"/>
          <w:szCs w:val="24"/>
        </w:rPr>
        <w:t xml:space="preserve"> – 0,092 X</w:t>
      </w:r>
      <w:r w:rsidR="00F4174B" w:rsidRPr="00EC1A07">
        <w:rPr>
          <w:rFonts w:ascii="Times New Roman" w:hAnsi="Times New Roman" w:cs="Times New Roman"/>
          <w:sz w:val="24"/>
          <w:szCs w:val="24"/>
          <w:vertAlign w:val="subscript"/>
        </w:rPr>
        <w:t>4</w:t>
      </w:r>
      <w:r w:rsidR="00F4174B" w:rsidRPr="00EC1A07">
        <w:rPr>
          <w:rFonts w:ascii="Times New Roman" w:hAnsi="Times New Roman" w:cs="Times New Roman"/>
          <w:sz w:val="24"/>
          <w:szCs w:val="24"/>
        </w:rPr>
        <w:t xml:space="preserve"> + </w:t>
      </w:r>
      <w:r w:rsidR="00F4174B" w:rsidRPr="00EC1A07">
        <w:t xml:space="preserve"> ε</w:t>
      </w:r>
    </w:p>
    <w:p w:rsidR="00EC1A07" w:rsidRPr="00EC1A07" w:rsidRDefault="00EC1A07" w:rsidP="00021DCB">
      <w:p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ab/>
        <w:t>Persamaan regresi linier berganda di atas dapat diartikan sebagai berikut:</w:t>
      </w:r>
    </w:p>
    <w:p w:rsidR="00EC1A07" w:rsidRPr="00EC1A07" w:rsidRDefault="00EC1A07" w:rsidP="00021DCB">
      <w:pPr>
        <w:numPr>
          <w:ilvl w:val="0"/>
          <w:numId w:val="16"/>
        </w:numPr>
        <w:spacing w:after="0" w:line="240" w:lineRule="auto"/>
        <w:contextualSpacing/>
        <w:jc w:val="both"/>
        <w:rPr>
          <w:rFonts w:ascii="Times New Roman" w:hAnsi="Times New Roman" w:cs="Times New Roman"/>
          <w:sz w:val="24"/>
          <w:szCs w:val="24"/>
        </w:rPr>
      </w:pPr>
      <w:r w:rsidRPr="00EC1A07">
        <w:rPr>
          <w:rFonts w:ascii="Times New Roman" w:hAnsi="Times New Roman" w:cs="Times New Roman"/>
          <w:sz w:val="24"/>
          <w:szCs w:val="24"/>
        </w:rPr>
        <w:t xml:space="preserve">Konstanta sebesar 0,261 menyatakan bahwa jika variabel independen dianggap konstan (bernilai 0), maka rata-rata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yang dilakukan sebesar 0,261.</w:t>
      </w:r>
    </w:p>
    <w:p w:rsidR="00EC1A07" w:rsidRPr="00EC1A07" w:rsidRDefault="00EC1A07" w:rsidP="00021DCB">
      <w:pPr>
        <w:numPr>
          <w:ilvl w:val="0"/>
          <w:numId w:val="16"/>
        </w:numPr>
        <w:spacing w:after="0" w:line="240" w:lineRule="auto"/>
        <w:contextualSpacing/>
        <w:jc w:val="both"/>
        <w:rPr>
          <w:rFonts w:ascii="Times New Roman" w:hAnsi="Times New Roman" w:cs="Times New Roman"/>
          <w:sz w:val="24"/>
          <w:szCs w:val="24"/>
        </w:rPr>
      </w:pPr>
      <w:r w:rsidRPr="00EC1A07">
        <w:rPr>
          <w:rFonts w:ascii="Times New Roman" w:hAnsi="Times New Roman" w:cs="Times New Roman"/>
          <w:sz w:val="24"/>
          <w:szCs w:val="24"/>
        </w:rPr>
        <w:t xml:space="preserve">Koefisien regresi karakteristik eksekutif -0,072 menyatakan bahwa setiap peningkatan </w:t>
      </w:r>
      <w:r w:rsidRPr="00EC1A07">
        <w:rPr>
          <w:rFonts w:ascii="Times New Roman" w:hAnsi="Times New Roman" w:cs="Times New Roman"/>
          <w:i/>
          <w:sz w:val="24"/>
          <w:szCs w:val="24"/>
        </w:rPr>
        <w:t>risk averse</w:t>
      </w:r>
      <w:r w:rsidRPr="00EC1A07">
        <w:rPr>
          <w:rFonts w:ascii="Times New Roman" w:hAnsi="Times New Roman" w:cs="Times New Roman"/>
          <w:sz w:val="24"/>
          <w:szCs w:val="24"/>
        </w:rPr>
        <w:t xml:space="preserve"> pada karakteristik eksekutif sebesar 100% akan menurunkan tingkat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sebesar 7,2%.</w:t>
      </w:r>
    </w:p>
    <w:p w:rsidR="00EC1A07" w:rsidRPr="00EC1A07" w:rsidRDefault="00EC1A07" w:rsidP="00021DCB">
      <w:pPr>
        <w:numPr>
          <w:ilvl w:val="0"/>
          <w:numId w:val="16"/>
        </w:numPr>
        <w:spacing w:after="0" w:line="240" w:lineRule="auto"/>
        <w:contextualSpacing/>
        <w:jc w:val="both"/>
        <w:rPr>
          <w:rFonts w:ascii="Times New Roman" w:hAnsi="Times New Roman" w:cs="Times New Roman"/>
          <w:sz w:val="24"/>
          <w:szCs w:val="24"/>
        </w:rPr>
      </w:pPr>
      <w:r w:rsidRPr="00EC1A07">
        <w:rPr>
          <w:rFonts w:ascii="Times New Roman" w:hAnsi="Times New Roman" w:cs="Times New Roman"/>
          <w:sz w:val="24"/>
          <w:szCs w:val="24"/>
        </w:rPr>
        <w:t xml:space="preserve">Koefisien regresi kepemilikan keluarga 0,058 menyatakan bahwa setiap peningkatan kepemilikan keluarga dalam perusahaan sebesar 100% akan meningkatkan pula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sebesar 5,8%.</w:t>
      </w:r>
    </w:p>
    <w:p w:rsidR="00EC1A07" w:rsidRPr="00EC1A07" w:rsidRDefault="00EC1A07" w:rsidP="00021DCB">
      <w:pPr>
        <w:numPr>
          <w:ilvl w:val="0"/>
          <w:numId w:val="16"/>
        </w:numPr>
        <w:spacing w:after="0" w:line="240" w:lineRule="auto"/>
        <w:contextualSpacing/>
        <w:jc w:val="both"/>
        <w:rPr>
          <w:rFonts w:ascii="Times New Roman" w:hAnsi="Times New Roman" w:cs="Times New Roman"/>
          <w:sz w:val="24"/>
          <w:szCs w:val="24"/>
        </w:rPr>
      </w:pPr>
      <w:r w:rsidRPr="00EC1A07">
        <w:rPr>
          <w:rFonts w:ascii="Times New Roman" w:hAnsi="Times New Roman" w:cs="Times New Roman"/>
          <w:sz w:val="24"/>
          <w:szCs w:val="24"/>
        </w:rPr>
        <w:t xml:space="preserve">Koefisien regresi kepemilikan institusional 0,172 menyatakan bahwa setiap peningkatan kepemilikan institusional dalam perusahaan sebesar 100% akan meningkatkan pula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sebesar 17,2%.</w:t>
      </w:r>
    </w:p>
    <w:p w:rsidR="00EC1A07" w:rsidRPr="00EC1A07" w:rsidRDefault="00EC1A07" w:rsidP="00021DCB">
      <w:pPr>
        <w:numPr>
          <w:ilvl w:val="0"/>
          <w:numId w:val="16"/>
        </w:numPr>
        <w:spacing w:after="0" w:line="240" w:lineRule="auto"/>
        <w:contextualSpacing/>
        <w:jc w:val="both"/>
        <w:rPr>
          <w:rFonts w:ascii="Times New Roman" w:hAnsi="Times New Roman" w:cs="Times New Roman"/>
          <w:sz w:val="24"/>
          <w:szCs w:val="24"/>
        </w:rPr>
      </w:pPr>
      <w:r w:rsidRPr="00EC1A07">
        <w:rPr>
          <w:rFonts w:ascii="Times New Roman" w:hAnsi="Times New Roman" w:cs="Times New Roman"/>
          <w:sz w:val="24"/>
          <w:szCs w:val="24"/>
        </w:rPr>
        <w:t xml:space="preserve">Koefisien regresi kepemilikan pemerintah -0,092 menyatakan bahwa setiap peningkatan kepemilikan pemerintah dalam perusahaan sebesar 100% akan menurunkan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sebesar 9,2%.</w:t>
      </w:r>
    </w:p>
    <w:p w:rsidR="00EC1A07" w:rsidRPr="00EC1A07" w:rsidRDefault="00EC1A07" w:rsidP="00021DCB">
      <w:pPr>
        <w:spacing w:after="0" w:line="240" w:lineRule="auto"/>
        <w:ind w:left="720"/>
        <w:contextualSpacing/>
        <w:jc w:val="both"/>
        <w:rPr>
          <w:rFonts w:ascii="Times New Roman" w:hAnsi="Times New Roman" w:cs="Times New Roman"/>
          <w:sz w:val="24"/>
          <w:szCs w:val="24"/>
        </w:rPr>
      </w:pPr>
    </w:p>
    <w:p w:rsidR="00EC1A07" w:rsidRPr="00EC1A07" w:rsidRDefault="00EA6C51" w:rsidP="00EA6C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4. </w:t>
      </w:r>
      <w:r w:rsidR="00EC1A07" w:rsidRPr="00EC1A07">
        <w:rPr>
          <w:rFonts w:ascii="Times New Roman" w:hAnsi="Times New Roman" w:cs="Times New Roman"/>
          <w:b/>
          <w:sz w:val="24"/>
          <w:szCs w:val="24"/>
        </w:rPr>
        <w:t>Koefisien Determinasi (R</w:t>
      </w:r>
      <w:r w:rsidR="00EC1A07" w:rsidRPr="00EC1A07">
        <w:rPr>
          <w:rFonts w:ascii="Times New Roman" w:hAnsi="Times New Roman" w:cs="Times New Roman"/>
          <w:b/>
          <w:sz w:val="24"/>
          <w:szCs w:val="24"/>
          <w:vertAlign w:val="superscript"/>
        </w:rPr>
        <w:t>2</w:t>
      </w:r>
      <w:r w:rsidR="00EC1A07" w:rsidRPr="00EC1A07">
        <w:rPr>
          <w:rFonts w:ascii="Times New Roman" w:hAnsi="Times New Roman" w:cs="Times New Roman"/>
          <w:b/>
          <w:sz w:val="24"/>
          <w:szCs w:val="24"/>
        </w:rPr>
        <w:t>)</w:t>
      </w:r>
    </w:p>
    <w:p w:rsidR="00EC1A07" w:rsidRPr="00EC1A07" w:rsidRDefault="00F4174B" w:rsidP="00021D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w:t>
      </w:r>
      <w:r w:rsidR="00EC1A07" w:rsidRPr="00EC1A07">
        <w:rPr>
          <w:rFonts w:ascii="Times New Roman" w:hAnsi="Times New Roman" w:cs="Times New Roman"/>
          <w:sz w:val="24"/>
          <w:szCs w:val="24"/>
        </w:rPr>
        <w:t xml:space="preserve">iketahui bahwa nilai korelasi (R) adalah sebesar 0,448. Hal ini mengindikasikan bahwa hubungan antara variabel independen dan variabel dependen adalah sedang. Nilai </w:t>
      </w:r>
      <w:r w:rsidR="00EC1A07" w:rsidRPr="00EC1A07">
        <w:rPr>
          <w:rFonts w:ascii="Times New Roman" w:hAnsi="Times New Roman" w:cs="Times New Roman"/>
          <w:i/>
          <w:sz w:val="24"/>
          <w:szCs w:val="24"/>
        </w:rPr>
        <w:t xml:space="preserve">Adjusted R Square </w:t>
      </w:r>
      <w:r w:rsidR="00EC1A07" w:rsidRPr="00EC1A07">
        <w:rPr>
          <w:rFonts w:ascii="Times New Roman" w:hAnsi="Times New Roman" w:cs="Times New Roman"/>
          <w:sz w:val="24"/>
          <w:szCs w:val="24"/>
        </w:rPr>
        <w:t xml:space="preserve">sebesar 0,161, yang mengandung arti bahwa 16,1% variasi besarnya </w:t>
      </w:r>
      <w:r w:rsidR="00EC1A07" w:rsidRPr="00EC1A07">
        <w:rPr>
          <w:rFonts w:ascii="Times New Roman" w:hAnsi="Times New Roman" w:cs="Times New Roman"/>
          <w:i/>
          <w:sz w:val="24"/>
          <w:szCs w:val="24"/>
        </w:rPr>
        <w:t>tax avoidance</w:t>
      </w:r>
      <w:r w:rsidR="00EC1A07" w:rsidRPr="00EC1A07">
        <w:rPr>
          <w:rFonts w:ascii="Times New Roman" w:hAnsi="Times New Roman" w:cs="Times New Roman"/>
          <w:sz w:val="24"/>
          <w:szCs w:val="24"/>
        </w:rPr>
        <w:t xml:space="preserve"> bisa dijelaskan oleh variasi karakteristik eksekutif, kepemilikan keluarga, kepemilikan institusional dan kepemilikan pemerintah. Sisanya  sebesar 83,9% dijelaskan oleh variabel lain di luar model.</w:t>
      </w:r>
    </w:p>
    <w:p w:rsidR="00EA6C51" w:rsidRDefault="00EA6C51" w:rsidP="00EA6C51">
      <w:pPr>
        <w:autoSpaceDE w:val="0"/>
        <w:autoSpaceDN w:val="0"/>
        <w:adjustRightInd w:val="0"/>
        <w:spacing w:after="0" w:line="240" w:lineRule="auto"/>
        <w:jc w:val="both"/>
        <w:rPr>
          <w:rFonts w:ascii="Times New Roman" w:hAnsi="Times New Roman" w:cs="Times New Roman"/>
          <w:b/>
          <w:sz w:val="24"/>
          <w:szCs w:val="24"/>
          <w:lang w:val="en-US"/>
        </w:rPr>
      </w:pPr>
    </w:p>
    <w:p w:rsidR="00EC1A07" w:rsidRPr="00EC1A07" w:rsidRDefault="00EA6C51" w:rsidP="00EA6C5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5. </w:t>
      </w:r>
      <w:r w:rsidR="00EC1A07" w:rsidRPr="00EC1A07">
        <w:rPr>
          <w:rFonts w:ascii="Times New Roman" w:hAnsi="Times New Roman" w:cs="Times New Roman"/>
          <w:b/>
          <w:sz w:val="24"/>
          <w:szCs w:val="24"/>
        </w:rPr>
        <w:t>Uji Kelayakan Model (Uji F)</w:t>
      </w:r>
    </w:p>
    <w:p w:rsidR="00EC1A07" w:rsidRPr="00EC1A07" w:rsidRDefault="00EC1A07" w:rsidP="00021DCB">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 xml:space="preserve">Uji F pada dasarnya bertujuan untuk menunjukkan apakah semua variabel independen atau bebas yang dimasukkan dalam model mempunyai pengaruh secara bersama-sama terhadap variabel dependen atau terikat (Ghozali, 2013:98). </w:t>
      </w:r>
    </w:p>
    <w:p w:rsidR="00EC1A07" w:rsidRDefault="00EC1A07" w:rsidP="00021DCB">
      <w:pPr>
        <w:spacing w:after="0" w:line="240" w:lineRule="auto"/>
        <w:ind w:firstLine="720"/>
        <w:jc w:val="both"/>
        <w:rPr>
          <w:rFonts w:ascii="Times New Roman" w:hAnsi="Times New Roman" w:cs="Times New Roman"/>
          <w:sz w:val="24"/>
          <w:szCs w:val="24"/>
          <w:lang w:val="en-US"/>
        </w:rPr>
      </w:pPr>
      <w:r w:rsidRPr="00EC1A07">
        <w:rPr>
          <w:rFonts w:ascii="Times New Roman" w:hAnsi="Times New Roman" w:cs="Times New Roman"/>
          <w:sz w:val="24"/>
          <w:szCs w:val="24"/>
        </w:rPr>
        <w:t xml:space="preserve">Berdasarkan </w:t>
      </w:r>
      <w:r w:rsidR="00EA6C51">
        <w:rPr>
          <w:rFonts w:ascii="Times New Roman" w:hAnsi="Times New Roman" w:cs="Times New Roman"/>
          <w:sz w:val="24"/>
          <w:szCs w:val="24"/>
          <w:lang w:val="en-US"/>
        </w:rPr>
        <w:t>uji F</w:t>
      </w:r>
      <w:r w:rsidRPr="00EC1A07">
        <w:rPr>
          <w:rFonts w:ascii="Times New Roman" w:hAnsi="Times New Roman" w:cs="Times New Roman"/>
          <w:sz w:val="24"/>
          <w:szCs w:val="24"/>
        </w:rPr>
        <w:t xml:space="preserve"> tampak bahwa nilai F hitung sebesar 5,031 mempunyai probabilitas (sig) 0,001. Nilai sig ini kurang dari nilai α (0,001&lt;0,05), hal ini berarti bahwa model penelitian adalah fit atau dengan kata lain ada pengaruh yang signifikan karakteristik eksekutif, kepemilikan keluarga, kepemilikan instiusional dan kepemilikan pemerintah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w:t>
      </w:r>
    </w:p>
    <w:p w:rsidR="00EC1A07" w:rsidRPr="00EC1A07" w:rsidRDefault="00EA6C51" w:rsidP="00021DCB">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color w:val="000000"/>
          <w:sz w:val="24"/>
          <w:szCs w:val="24"/>
          <w:lang w:val="en-US"/>
        </w:rPr>
        <w:t xml:space="preserve">6. </w:t>
      </w:r>
      <w:r w:rsidR="00EC1A07" w:rsidRPr="00EC1A07">
        <w:rPr>
          <w:rFonts w:ascii="Times New Roman" w:hAnsi="Times New Roman" w:cs="Times New Roman"/>
          <w:b/>
          <w:sz w:val="24"/>
          <w:szCs w:val="24"/>
        </w:rPr>
        <w:t>Uji Parsial (Uji t)</w:t>
      </w:r>
    </w:p>
    <w:p w:rsidR="00C22B2D" w:rsidRDefault="00EC1A07" w:rsidP="00C22B2D">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Pengujian statistik t digunakan untuk menunjukkan seberapa jauh pengaruh satu variabel penjelas/independen secara individual dalam menerangkan variasi variabel dependen (Ghozali, 2013:98). SPSS menunjukkan hasil sebagai berikut:</w:t>
      </w:r>
    </w:p>
    <w:p w:rsidR="00EC1A07" w:rsidRPr="00C22B2D" w:rsidRDefault="00EC1A07" w:rsidP="00C22B2D">
      <w:pPr>
        <w:spacing w:after="0" w:line="240" w:lineRule="auto"/>
        <w:jc w:val="both"/>
        <w:rPr>
          <w:rFonts w:ascii="Times New Roman" w:hAnsi="Times New Roman" w:cs="Times New Roman"/>
          <w:b/>
          <w:sz w:val="24"/>
          <w:szCs w:val="24"/>
        </w:rPr>
      </w:pPr>
      <w:r w:rsidRPr="00C22B2D">
        <w:rPr>
          <w:rFonts w:ascii="Times New Roman" w:hAnsi="Times New Roman" w:cs="Times New Roman"/>
          <w:b/>
          <w:sz w:val="24"/>
          <w:szCs w:val="24"/>
        </w:rPr>
        <w:t xml:space="preserve">Pengaruh karakteristik eksekutif terhadap </w:t>
      </w:r>
      <w:r w:rsidRPr="00C22B2D">
        <w:rPr>
          <w:rFonts w:ascii="Times New Roman" w:hAnsi="Times New Roman" w:cs="Times New Roman"/>
          <w:b/>
          <w:i/>
          <w:sz w:val="24"/>
          <w:szCs w:val="24"/>
        </w:rPr>
        <w:t>tax avoidance</w:t>
      </w:r>
    </w:p>
    <w:p w:rsidR="00E2563F" w:rsidRDefault="00C22B2D" w:rsidP="0030055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00EC1A07" w:rsidRPr="00EC1A07">
        <w:rPr>
          <w:rFonts w:ascii="Times New Roman" w:hAnsi="Times New Roman" w:cs="Times New Roman"/>
          <w:sz w:val="24"/>
          <w:szCs w:val="24"/>
        </w:rPr>
        <w:t xml:space="preserve">ariabel karakteristik eksekutif memiliki koefisien regresi -0,072 dan t hitung -2,249 dengan probabilitas (sig) 0,027. Nilai sig kurang dari α (0,027&lt;0,05), sehingga variabel karakteristik eksekutif berpengaruh terhadap </w:t>
      </w:r>
      <w:r w:rsidR="00EC1A07" w:rsidRPr="00EC1A07">
        <w:rPr>
          <w:rFonts w:ascii="Times New Roman" w:hAnsi="Times New Roman" w:cs="Times New Roman"/>
          <w:i/>
          <w:sz w:val="24"/>
          <w:szCs w:val="24"/>
        </w:rPr>
        <w:t>tax avoidance</w:t>
      </w:r>
      <w:r w:rsidR="00EC1A07" w:rsidRPr="00EC1A07">
        <w:rPr>
          <w:rFonts w:ascii="Times New Roman" w:hAnsi="Times New Roman" w:cs="Times New Roman"/>
          <w:sz w:val="24"/>
          <w:szCs w:val="24"/>
        </w:rPr>
        <w:t xml:space="preserve"> dengan arah negatif. Dengan demikian hipotesis pertama (H</w:t>
      </w:r>
      <w:r w:rsidR="00EC1A07" w:rsidRPr="00EC1A07">
        <w:rPr>
          <w:rFonts w:ascii="Times New Roman" w:hAnsi="Times New Roman" w:cs="Times New Roman"/>
          <w:sz w:val="24"/>
          <w:szCs w:val="24"/>
          <w:vertAlign w:val="subscript"/>
        </w:rPr>
        <w:t>1</w:t>
      </w:r>
      <w:r w:rsidR="00EC1A07" w:rsidRPr="00EC1A07">
        <w:rPr>
          <w:rFonts w:ascii="Times New Roman" w:hAnsi="Times New Roman" w:cs="Times New Roman"/>
          <w:sz w:val="24"/>
          <w:szCs w:val="24"/>
        </w:rPr>
        <w:t>) diterima.</w:t>
      </w:r>
    </w:p>
    <w:p w:rsidR="00EC1A07" w:rsidRPr="00C22B2D" w:rsidRDefault="00EC1A07" w:rsidP="00C22B2D">
      <w:pPr>
        <w:spacing w:after="0" w:line="240" w:lineRule="auto"/>
        <w:jc w:val="both"/>
        <w:rPr>
          <w:rFonts w:ascii="Times New Roman" w:hAnsi="Times New Roman" w:cs="Times New Roman"/>
          <w:b/>
          <w:sz w:val="24"/>
          <w:szCs w:val="24"/>
        </w:rPr>
      </w:pPr>
      <w:r w:rsidRPr="00C22B2D">
        <w:rPr>
          <w:rFonts w:ascii="Times New Roman" w:hAnsi="Times New Roman" w:cs="Times New Roman"/>
          <w:b/>
          <w:sz w:val="24"/>
          <w:szCs w:val="24"/>
        </w:rPr>
        <w:t xml:space="preserve">Pengaruh kepemilikan keluarga terhadap </w:t>
      </w:r>
      <w:r w:rsidRPr="00C22B2D">
        <w:rPr>
          <w:rFonts w:ascii="Times New Roman" w:hAnsi="Times New Roman" w:cs="Times New Roman"/>
          <w:b/>
          <w:i/>
          <w:sz w:val="24"/>
          <w:szCs w:val="24"/>
        </w:rPr>
        <w:t>tax avoidance</w:t>
      </w:r>
    </w:p>
    <w:p w:rsidR="00EC1A07" w:rsidRPr="00EC1A07" w:rsidRDefault="00C22B2D" w:rsidP="0030055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V</w:t>
      </w:r>
      <w:r w:rsidR="00EC1A07" w:rsidRPr="00EC1A07">
        <w:rPr>
          <w:rFonts w:ascii="Times New Roman" w:hAnsi="Times New Roman" w:cs="Times New Roman"/>
          <w:sz w:val="24"/>
          <w:szCs w:val="24"/>
        </w:rPr>
        <w:t xml:space="preserve">ariabel kepemilikan keluarga memiliki koefisien regresi 0,058 dan t hitung 0,472 dengan probabilitas (sig) 0,639. Nilai sig lebih dari α (0,639&gt;0,05), sehingga variabel kepemilikan keluarga tidak berpengaruh terhadap </w:t>
      </w:r>
      <w:r w:rsidR="00EC1A07" w:rsidRPr="00EC1A07">
        <w:rPr>
          <w:rFonts w:ascii="Times New Roman" w:hAnsi="Times New Roman" w:cs="Times New Roman"/>
          <w:i/>
          <w:sz w:val="24"/>
          <w:szCs w:val="24"/>
        </w:rPr>
        <w:t>tax avoidance</w:t>
      </w:r>
      <w:r w:rsidR="00EC1A07" w:rsidRPr="00EC1A07">
        <w:rPr>
          <w:rFonts w:ascii="Times New Roman" w:hAnsi="Times New Roman" w:cs="Times New Roman"/>
          <w:sz w:val="24"/>
          <w:szCs w:val="24"/>
        </w:rPr>
        <w:t xml:space="preserve"> dengan arah positif. Dengan demikian hipotesis kedua (H</w:t>
      </w:r>
      <w:r w:rsidR="00EC1A07" w:rsidRPr="00EC1A07">
        <w:rPr>
          <w:rFonts w:ascii="Times New Roman" w:hAnsi="Times New Roman" w:cs="Times New Roman"/>
          <w:sz w:val="24"/>
          <w:szCs w:val="24"/>
          <w:vertAlign w:val="subscript"/>
        </w:rPr>
        <w:t>2</w:t>
      </w:r>
      <w:r w:rsidR="00EC1A07" w:rsidRPr="00EC1A07">
        <w:rPr>
          <w:rFonts w:ascii="Times New Roman" w:hAnsi="Times New Roman" w:cs="Times New Roman"/>
          <w:sz w:val="24"/>
          <w:szCs w:val="24"/>
        </w:rPr>
        <w:t>) ditolak.</w:t>
      </w:r>
    </w:p>
    <w:p w:rsidR="00EC1A07" w:rsidRPr="00C22B2D" w:rsidRDefault="00EC1A07" w:rsidP="00C22B2D">
      <w:pPr>
        <w:spacing w:after="0" w:line="240" w:lineRule="auto"/>
        <w:jc w:val="both"/>
        <w:rPr>
          <w:rFonts w:ascii="Times New Roman" w:hAnsi="Times New Roman" w:cs="Times New Roman"/>
          <w:b/>
          <w:sz w:val="24"/>
          <w:szCs w:val="24"/>
        </w:rPr>
      </w:pPr>
      <w:r w:rsidRPr="00C22B2D">
        <w:rPr>
          <w:rFonts w:ascii="Times New Roman" w:hAnsi="Times New Roman" w:cs="Times New Roman"/>
          <w:b/>
          <w:sz w:val="24"/>
          <w:szCs w:val="24"/>
        </w:rPr>
        <w:t xml:space="preserve">Pengaruh kepemilikan institusional terhadap </w:t>
      </w:r>
      <w:r w:rsidRPr="00C22B2D">
        <w:rPr>
          <w:rFonts w:ascii="Times New Roman" w:hAnsi="Times New Roman" w:cs="Times New Roman"/>
          <w:b/>
          <w:i/>
          <w:sz w:val="24"/>
          <w:szCs w:val="24"/>
        </w:rPr>
        <w:t>tax avoidance</w:t>
      </w:r>
    </w:p>
    <w:p w:rsidR="00EC1A07" w:rsidRPr="00EC1A07" w:rsidRDefault="00C22B2D" w:rsidP="0030055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00EC1A07" w:rsidRPr="00EC1A07">
        <w:rPr>
          <w:rFonts w:ascii="Times New Roman" w:hAnsi="Times New Roman" w:cs="Times New Roman"/>
          <w:sz w:val="24"/>
          <w:szCs w:val="24"/>
        </w:rPr>
        <w:t xml:space="preserve">ariabel kepemilikan institusional memiliki koefisien regresi 0,172 dan t hitung 1,368 dengan probabilitas (sig) 0,175. Nilai sig lebih dari α (0,175&gt;0,05), sehingga variabel kepemilikan institusional tidak berpengaruh terhadap </w:t>
      </w:r>
      <w:r w:rsidR="00EC1A07" w:rsidRPr="00EC1A07">
        <w:rPr>
          <w:rFonts w:ascii="Times New Roman" w:hAnsi="Times New Roman" w:cs="Times New Roman"/>
          <w:i/>
          <w:sz w:val="24"/>
          <w:szCs w:val="24"/>
        </w:rPr>
        <w:t>tax avoidance</w:t>
      </w:r>
      <w:r w:rsidR="00EC1A07" w:rsidRPr="00EC1A07">
        <w:rPr>
          <w:rFonts w:ascii="Times New Roman" w:hAnsi="Times New Roman" w:cs="Times New Roman"/>
          <w:sz w:val="24"/>
          <w:szCs w:val="24"/>
        </w:rPr>
        <w:t xml:space="preserve"> dengan arah positif. Dengan demikian hipotesis ketiga (H</w:t>
      </w:r>
      <w:r w:rsidR="00EC1A07" w:rsidRPr="00EC1A07">
        <w:rPr>
          <w:rFonts w:ascii="Times New Roman" w:hAnsi="Times New Roman" w:cs="Times New Roman"/>
          <w:sz w:val="24"/>
          <w:szCs w:val="24"/>
          <w:vertAlign w:val="subscript"/>
        </w:rPr>
        <w:t>3</w:t>
      </w:r>
      <w:r w:rsidR="00EC1A07" w:rsidRPr="00EC1A07">
        <w:rPr>
          <w:rFonts w:ascii="Times New Roman" w:hAnsi="Times New Roman" w:cs="Times New Roman"/>
          <w:sz w:val="24"/>
          <w:szCs w:val="24"/>
        </w:rPr>
        <w:t>) ditolak.</w:t>
      </w:r>
    </w:p>
    <w:p w:rsidR="00EC1A07" w:rsidRPr="00C22B2D" w:rsidRDefault="00EC1A07" w:rsidP="00C22B2D">
      <w:pPr>
        <w:spacing w:after="0" w:line="240" w:lineRule="auto"/>
        <w:jc w:val="both"/>
        <w:rPr>
          <w:rFonts w:ascii="Times New Roman" w:hAnsi="Times New Roman" w:cs="Times New Roman"/>
          <w:b/>
          <w:sz w:val="24"/>
          <w:szCs w:val="24"/>
        </w:rPr>
      </w:pPr>
      <w:r w:rsidRPr="00C22B2D">
        <w:rPr>
          <w:rFonts w:ascii="Times New Roman" w:hAnsi="Times New Roman" w:cs="Times New Roman"/>
          <w:b/>
          <w:sz w:val="24"/>
          <w:szCs w:val="24"/>
        </w:rPr>
        <w:t xml:space="preserve">Pengaruh kepemilikan pemerintah terhadap </w:t>
      </w:r>
      <w:r w:rsidRPr="00C22B2D">
        <w:rPr>
          <w:rFonts w:ascii="Times New Roman" w:hAnsi="Times New Roman" w:cs="Times New Roman"/>
          <w:b/>
          <w:i/>
          <w:sz w:val="24"/>
          <w:szCs w:val="24"/>
        </w:rPr>
        <w:t>tax avoidance</w:t>
      </w:r>
    </w:p>
    <w:p w:rsidR="00EC1A07" w:rsidRPr="00EC1A07" w:rsidRDefault="00C22B2D" w:rsidP="0030055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00EC1A07" w:rsidRPr="00EC1A07">
        <w:rPr>
          <w:rFonts w:ascii="Times New Roman" w:hAnsi="Times New Roman" w:cs="Times New Roman"/>
          <w:sz w:val="24"/>
          <w:szCs w:val="24"/>
        </w:rPr>
        <w:t xml:space="preserve">ariabel kepemilikan pemerintah memiliki koefisien regresi -0,092 dan t hitung -0,905 dengan probabilitas (sig) 0,368. Nilai sig lebih dari α (0,368&gt;0,05), sehingga variabel kepemilikan pemerintah tidak berpengaruh terhadap </w:t>
      </w:r>
      <w:r w:rsidR="00EC1A07" w:rsidRPr="00EC1A07">
        <w:rPr>
          <w:rFonts w:ascii="Times New Roman" w:hAnsi="Times New Roman" w:cs="Times New Roman"/>
          <w:i/>
          <w:sz w:val="24"/>
          <w:szCs w:val="24"/>
        </w:rPr>
        <w:t>tax avoidance</w:t>
      </w:r>
      <w:r w:rsidR="00EC1A07" w:rsidRPr="00EC1A07">
        <w:rPr>
          <w:rFonts w:ascii="Times New Roman" w:hAnsi="Times New Roman" w:cs="Times New Roman"/>
          <w:sz w:val="24"/>
          <w:szCs w:val="24"/>
        </w:rPr>
        <w:t>dengan arah negatif. Dengan demikian hipotesis keempat (H</w:t>
      </w:r>
      <w:r w:rsidR="00EC1A07" w:rsidRPr="00EC1A07">
        <w:rPr>
          <w:rFonts w:ascii="Times New Roman" w:hAnsi="Times New Roman" w:cs="Times New Roman"/>
          <w:sz w:val="24"/>
          <w:szCs w:val="24"/>
          <w:vertAlign w:val="subscript"/>
        </w:rPr>
        <w:t>4</w:t>
      </w:r>
      <w:r w:rsidR="00EC1A07" w:rsidRPr="00EC1A07">
        <w:rPr>
          <w:rFonts w:ascii="Times New Roman" w:hAnsi="Times New Roman" w:cs="Times New Roman"/>
          <w:sz w:val="24"/>
          <w:szCs w:val="24"/>
        </w:rPr>
        <w:t>) ditolak.</w:t>
      </w:r>
    </w:p>
    <w:p w:rsidR="00EC1A07" w:rsidRPr="00EC1A07" w:rsidRDefault="00EC1A07" w:rsidP="0030055A">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Pembahasan</w:t>
      </w:r>
    </w:p>
    <w:p w:rsidR="00EC1A07" w:rsidRPr="00EC1A07" w:rsidRDefault="00EC1A07" w:rsidP="0030055A">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 xml:space="preserve">Pengaruh Karakteristik Eksekutif terhadap </w:t>
      </w:r>
      <w:r w:rsidRPr="00EC1A07">
        <w:rPr>
          <w:rFonts w:ascii="Times New Roman" w:hAnsi="Times New Roman" w:cs="Times New Roman"/>
          <w:b/>
          <w:i/>
          <w:sz w:val="24"/>
          <w:szCs w:val="24"/>
        </w:rPr>
        <w:t>Tax Avoidance</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 xml:space="preserve">Hasil penelitian ini menunjukkan karakteristik eksekutif mempunyai koefisien negatif sebesar -0,072 dan tingkat probabilitas signifikansi sebesar 0,027 yang menunjukkan bahwa karakteristik eksekutif berpengaruh signifikan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maka hipotesis 1 yang menyatakan adanya pengaruh negatif karakteristik eksekutif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diterima. Tanda negatif koefisien regresi variabel karakteristik eksekutif menunjukkan bahwa semakin </w:t>
      </w:r>
      <w:r w:rsidRPr="00EC1A07">
        <w:rPr>
          <w:rFonts w:ascii="Times New Roman" w:hAnsi="Times New Roman" w:cs="Times New Roman"/>
          <w:i/>
          <w:sz w:val="24"/>
          <w:szCs w:val="24"/>
        </w:rPr>
        <w:t>risk averse</w:t>
      </w:r>
      <w:r w:rsidRPr="00EC1A07">
        <w:rPr>
          <w:rFonts w:ascii="Times New Roman" w:hAnsi="Times New Roman" w:cs="Times New Roman"/>
          <w:sz w:val="24"/>
          <w:szCs w:val="24"/>
        </w:rPr>
        <w:t xml:space="preserve"> karakteristik eksekutif maka akan menurunkan atau meminimalkan tingkat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w:t>
      </w:r>
    </w:p>
    <w:p w:rsidR="00EC1A07" w:rsidRPr="00EC1A07" w:rsidRDefault="00EC1A07" w:rsidP="0030055A">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 xml:space="preserve">Pengaruh Kepemilikan Keluarga terhadap </w:t>
      </w:r>
      <w:r w:rsidRPr="00EC1A07">
        <w:rPr>
          <w:rFonts w:ascii="Times New Roman" w:hAnsi="Times New Roman" w:cs="Times New Roman"/>
          <w:b/>
          <w:i/>
          <w:sz w:val="24"/>
          <w:szCs w:val="24"/>
        </w:rPr>
        <w:t>Tax Avoidance</w:t>
      </w:r>
    </w:p>
    <w:p w:rsidR="0030055A" w:rsidRPr="008F203D" w:rsidRDefault="00EC1A07" w:rsidP="008F203D">
      <w:pPr>
        <w:spacing w:after="0" w:line="240" w:lineRule="auto"/>
        <w:ind w:firstLine="720"/>
        <w:jc w:val="both"/>
        <w:rPr>
          <w:rFonts w:ascii="Times New Roman" w:hAnsi="Times New Roman" w:cs="Times New Roman"/>
          <w:sz w:val="24"/>
          <w:szCs w:val="24"/>
          <w:lang w:val="en-US"/>
        </w:rPr>
      </w:pPr>
      <w:r w:rsidRPr="00EC1A07">
        <w:rPr>
          <w:rFonts w:ascii="Times New Roman" w:hAnsi="Times New Roman" w:cs="Times New Roman"/>
          <w:sz w:val="24"/>
          <w:szCs w:val="24"/>
        </w:rPr>
        <w:t xml:space="preserve">Hasil penelitian ini menunjukkan kepemilikan keluarga mempunyai koefisien </w:t>
      </w:r>
      <w:r w:rsidRPr="00EC1A07">
        <w:rPr>
          <w:rFonts w:ascii="Times New Roman" w:hAnsi="Times New Roman" w:cs="Times New Roman"/>
          <w:sz w:val="24"/>
          <w:szCs w:val="24"/>
        </w:rPr>
        <w:lastRenderedPageBreak/>
        <w:t xml:space="preserve">positif sebesar 0,058 dan tingkat probabilitas signifikansi sebesar 0,639 yang menunjukkan bahwa kepemilikan keluaraga tidak memiliki pengaruh signifikan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Tanda koefisien regresi variabel kepemilikan keluarga yang positif menunjukkan bahwa setiap peningkatan kepemilikan keluarga tidak mampu meningkatkan terjadinya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dalam perusahaan. Hal ini menunjukkan bahwa hipotesis 2 yang menyatakan adanya adanya pengaruh positif kepemilikan keluargaterhadap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ditolak.</w:t>
      </w:r>
    </w:p>
    <w:p w:rsidR="00EC1A07" w:rsidRPr="00EC1A07" w:rsidRDefault="00EC1A07" w:rsidP="0030055A">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 xml:space="preserve">Pengaruh Kepemilikan Institusional terhadap </w:t>
      </w:r>
      <w:r w:rsidRPr="00EC1A07">
        <w:rPr>
          <w:rFonts w:ascii="Times New Roman" w:hAnsi="Times New Roman" w:cs="Times New Roman"/>
          <w:b/>
          <w:i/>
          <w:sz w:val="24"/>
          <w:szCs w:val="24"/>
        </w:rPr>
        <w:t>Tax Avoidance</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Kepemilikan institusional dalam penelitian ini memiliki koefisien positif sebesar 0,172 dengan tingkat probabilitas signifikansi sebesar 0,175 yang menunjukkan bahwa variabel kepemilikan institusional tidak memiliki pengaruh signifikan terhadap</w:t>
      </w:r>
      <w:r w:rsidRPr="00EC1A07">
        <w:rPr>
          <w:rFonts w:ascii="Times New Roman" w:hAnsi="Times New Roman" w:cs="Times New Roman"/>
          <w:i/>
          <w:sz w:val="24"/>
          <w:szCs w:val="24"/>
        </w:rPr>
        <w:t xml:space="preserve"> tax avoidance</w:t>
      </w:r>
      <w:r w:rsidRPr="00EC1A07">
        <w:rPr>
          <w:rFonts w:ascii="Times New Roman" w:hAnsi="Times New Roman" w:cs="Times New Roman"/>
          <w:sz w:val="24"/>
          <w:szCs w:val="24"/>
        </w:rPr>
        <w:t xml:space="preserve">, maka hipotesis 3 yang menyatakan adanya pengaruh negatif kepemilikan institusional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ditolak.</w:t>
      </w:r>
    </w:p>
    <w:p w:rsidR="00EC1A07" w:rsidRPr="00EC1A07" w:rsidRDefault="00EC1A07" w:rsidP="0030055A">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 xml:space="preserve">Pengaruh Kepemilikan Pemerintah terhadap </w:t>
      </w:r>
      <w:r w:rsidRPr="00EC1A07">
        <w:rPr>
          <w:rFonts w:ascii="Times New Roman" w:hAnsi="Times New Roman" w:cs="Times New Roman"/>
          <w:b/>
          <w:i/>
          <w:sz w:val="24"/>
          <w:szCs w:val="24"/>
        </w:rPr>
        <w:t>Tax Avoidance</w:t>
      </w:r>
    </w:p>
    <w:p w:rsidR="00D632C6" w:rsidRDefault="00EC1A07" w:rsidP="00794179">
      <w:pPr>
        <w:spacing w:after="0" w:line="240" w:lineRule="auto"/>
        <w:ind w:left="357" w:firstLine="357"/>
        <w:jc w:val="both"/>
        <w:rPr>
          <w:rFonts w:ascii="Times New Roman" w:hAnsi="Times New Roman" w:cs="Times New Roman"/>
          <w:sz w:val="24"/>
          <w:szCs w:val="24"/>
        </w:rPr>
      </w:pPr>
      <w:r w:rsidRPr="00EC1A07">
        <w:rPr>
          <w:rFonts w:ascii="Times New Roman" w:hAnsi="Times New Roman" w:cs="Times New Roman"/>
          <w:sz w:val="24"/>
          <w:szCs w:val="24"/>
        </w:rPr>
        <w:t>Kepemilikan pemerintah dalam penelitian ini memiliki koefisien negatif sebesar -0,092 dengan tingkat probabilitas signifikansi sebesar 0,368 yang menunjukkan bahwa variabel kepemilikan pemerintah tidak memiliki pengaruh signifikan terhadap</w:t>
      </w:r>
      <w:r w:rsidRPr="00EC1A07">
        <w:rPr>
          <w:rFonts w:ascii="Times New Roman" w:hAnsi="Times New Roman" w:cs="Times New Roman"/>
          <w:i/>
          <w:sz w:val="24"/>
          <w:szCs w:val="24"/>
        </w:rPr>
        <w:t xml:space="preserve"> tax avoidance</w:t>
      </w:r>
      <w:r w:rsidRPr="00EC1A07">
        <w:rPr>
          <w:rFonts w:ascii="Times New Roman" w:hAnsi="Times New Roman" w:cs="Times New Roman"/>
          <w:sz w:val="24"/>
          <w:szCs w:val="24"/>
        </w:rPr>
        <w:t xml:space="preserve">, maka hipotesis 4 yang menyatakan adanya pengaruh negatif  kepemilikan pemerintah terhadap </w:t>
      </w:r>
      <w:r w:rsidRPr="00EC1A07">
        <w:rPr>
          <w:rFonts w:ascii="Times New Roman" w:hAnsi="Times New Roman" w:cs="Times New Roman"/>
          <w:i/>
          <w:sz w:val="24"/>
          <w:szCs w:val="24"/>
        </w:rPr>
        <w:t>tax avoidance</w:t>
      </w:r>
      <w:r w:rsidR="00794179">
        <w:rPr>
          <w:rFonts w:ascii="Times New Roman" w:hAnsi="Times New Roman" w:cs="Times New Roman"/>
          <w:sz w:val="24"/>
          <w:szCs w:val="24"/>
        </w:rPr>
        <w:t xml:space="preserve"> ditolak.</w:t>
      </w:r>
    </w:p>
    <w:p w:rsidR="00EA6C51" w:rsidRDefault="00EA6C51" w:rsidP="00F0362F">
      <w:pPr>
        <w:spacing w:after="0" w:line="240" w:lineRule="auto"/>
        <w:jc w:val="both"/>
        <w:rPr>
          <w:rFonts w:ascii="Times New Roman" w:hAnsi="Times New Roman" w:cs="Times New Roman"/>
          <w:b/>
          <w:sz w:val="24"/>
          <w:szCs w:val="24"/>
          <w:lang w:val="en-US"/>
        </w:rPr>
      </w:pPr>
    </w:p>
    <w:p w:rsidR="00EC1A07" w:rsidRPr="00EC1A07" w:rsidRDefault="00EC1A07" w:rsidP="00F0362F">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KESIMPULAN DAN SARAN</w:t>
      </w:r>
    </w:p>
    <w:p w:rsidR="00EC1A07" w:rsidRPr="00EC1A07" w:rsidRDefault="00EC1A07" w:rsidP="0030055A">
      <w:pPr>
        <w:spacing w:after="0" w:line="240" w:lineRule="auto"/>
        <w:contextualSpacing/>
        <w:jc w:val="both"/>
        <w:rPr>
          <w:rFonts w:ascii="Times New Roman" w:hAnsi="Times New Roman" w:cs="Times New Roman"/>
          <w:b/>
          <w:sz w:val="24"/>
          <w:szCs w:val="24"/>
        </w:rPr>
      </w:pPr>
      <w:r w:rsidRPr="00EC1A07">
        <w:rPr>
          <w:rFonts w:ascii="Times New Roman" w:hAnsi="Times New Roman" w:cs="Times New Roman"/>
          <w:b/>
          <w:sz w:val="24"/>
          <w:szCs w:val="24"/>
        </w:rPr>
        <w:t>Kesimpulan</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Berdasarkan hasil penelitian dan atas dasar hasil uji hipotesis maka dapat diambil kesimpulan sebagai berikut:</w:t>
      </w:r>
    </w:p>
    <w:p w:rsidR="00EC1A07" w:rsidRPr="00EC1A07" w:rsidRDefault="00EC1A07" w:rsidP="00021DCB">
      <w:pPr>
        <w:numPr>
          <w:ilvl w:val="0"/>
          <w:numId w:val="20"/>
        </w:num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Karakteristik eksekutif yang diproksikan dengan </w:t>
      </w:r>
      <w:r w:rsidRPr="00EC1A07">
        <w:rPr>
          <w:rFonts w:ascii="Times New Roman" w:hAnsi="Times New Roman" w:cs="Times New Roman"/>
          <w:i/>
          <w:sz w:val="24"/>
          <w:szCs w:val="24"/>
        </w:rPr>
        <w:t>risk averse</w:t>
      </w:r>
      <w:r w:rsidRPr="00EC1A07">
        <w:rPr>
          <w:rFonts w:ascii="Times New Roman" w:hAnsi="Times New Roman" w:cs="Times New Roman"/>
          <w:sz w:val="24"/>
          <w:szCs w:val="24"/>
        </w:rPr>
        <w:t xml:space="preserve"> berpengaruh negatif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Hal ini berarti semakin karakteristik eksekutif bersifat </w:t>
      </w:r>
      <w:r w:rsidRPr="00EC1A07">
        <w:rPr>
          <w:rFonts w:ascii="Times New Roman" w:hAnsi="Times New Roman" w:cs="Times New Roman"/>
          <w:i/>
          <w:sz w:val="24"/>
          <w:szCs w:val="24"/>
        </w:rPr>
        <w:t>risk averse</w:t>
      </w:r>
      <w:r w:rsidRPr="00EC1A07">
        <w:rPr>
          <w:rFonts w:ascii="Times New Roman" w:hAnsi="Times New Roman" w:cs="Times New Roman"/>
          <w:sz w:val="24"/>
          <w:szCs w:val="24"/>
        </w:rPr>
        <w:t xml:space="preserve"> maka semakin dapat </w:t>
      </w:r>
      <w:r w:rsidRPr="00EC1A07">
        <w:rPr>
          <w:rFonts w:ascii="Times New Roman" w:hAnsi="Times New Roman" w:cs="Times New Roman"/>
          <w:sz w:val="24"/>
          <w:szCs w:val="24"/>
        </w:rPr>
        <w:lastRenderedPageBreak/>
        <w:t xml:space="preserve">meminimalkan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Penelitian ini mendukung penelitian Praptidewi dan Sukartha (2016).</w:t>
      </w:r>
    </w:p>
    <w:p w:rsidR="00EC1A07" w:rsidRPr="00EC1A07" w:rsidRDefault="00EC1A07" w:rsidP="00021DCB">
      <w:pPr>
        <w:numPr>
          <w:ilvl w:val="0"/>
          <w:numId w:val="20"/>
        </w:num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Kepemilikan keluarga tidak berpengaruh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Hal ini dikarenakan keluarga telah mempercayakan pengawasan dan pegelolaan perusahaan kepada dewan komisaris, sehingga besar kecil kepemilikan saham keluarga dalam perusahaan tidak dapat mempengaruhi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Penelitian ini mendukung penelitian Aditama (2016).</w:t>
      </w:r>
    </w:p>
    <w:p w:rsidR="00EC1A07" w:rsidRPr="00EC1A07" w:rsidRDefault="00EC1A07" w:rsidP="00021DCB">
      <w:pPr>
        <w:numPr>
          <w:ilvl w:val="0"/>
          <w:numId w:val="20"/>
        </w:num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Kepemilikan institusional tidak berpengaruh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Hal ini dikarenakan institusional telah mempercayakan pengawasan dan pegelolaan perusahaan kepada dewan komisaris, sehingga besar kecil kepemilikan saham institusional dalam perusahaan tidak dapat mempengaruhi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Penelitian ini mendukung penelitian Diantari dan Ulupui (2016).</w:t>
      </w:r>
    </w:p>
    <w:p w:rsidR="00EC1A07" w:rsidRPr="00D632C6" w:rsidRDefault="00EC1A07" w:rsidP="00021DCB">
      <w:pPr>
        <w:numPr>
          <w:ilvl w:val="0"/>
          <w:numId w:val="20"/>
        </w:numPr>
        <w:spacing w:after="0" w:line="240" w:lineRule="auto"/>
        <w:jc w:val="both"/>
        <w:rPr>
          <w:rFonts w:ascii="Times New Roman" w:hAnsi="Times New Roman" w:cs="Times New Roman"/>
          <w:sz w:val="24"/>
          <w:szCs w:val="24"/>
        </w:rPr>
      </w:pPr>
      <w:r w:rsidRPr="00D632C6">
        <w:rPr>
          <w:rFonts w:ascii="Times New Roman" w:hAnsi="Times New Roman" w:cs="Times New Roman"/>
          <w:sz w:val="24"/>
          <w:szCs w:val="24"/>
        </w:rPr>
        <w:t xml:space="preserve">Kepemilikan pemerintah tidak berpengaruh terhadap </w:t>
      </w:r>
      <w:r w:rsidRPr="00D632C6">
        <w:rPr>
          <w:rFonts w:ascii="Times New Roman" w:hAnsi="Times New Roman" w:cs="Times New Roman"/>
          <w:i/>
          <w:sz w:val="24"/>
          <w:szCs w:val="24"/>
        </w:rPr>
        <w:t>tax avoidance</w:t>
      </w:r>
      <w:r w:rsidRPr="00D632C6">
        <w:rPr>
          <w:rFonts w:ascii="Times New Roman" w:hAnsi="Times New Roman" w:cs="Times New Roman"/>
          <w:sz w:val="24"/>
          <w:szCs w:val="24"/>
        </w:rPr>
        <w:t>. Hal ini dikarenakan pemerintah tel</w:t>
      </w:r>
      <w:r w:rsidR="00D632C6" w:rsidRPr="00D632C6">
        <w:rPr>
          <w:rFonts w:ascii="Times New Roman" w:hAnsi="Times New Roman" w:cs="Times New Roman"/>
          <w:sz w:val="24"/>
          <w:szCs w:val="24"/>
        </w:rPr>
        <w:t>ah mempercayakan pengawasan dan</w:t>
      </w:r>
      <w:r w:rsidRPr="00D632C6">
        <w:rPr>
          <w:rFonts w:ascii="Times New Roman" w:hAnsi="Times New Roman" w:cs="Times New Roman"/>
          <w:sz w:val="24"/>
          <w:szCs w:val="24"/>
        </w:rPr>
        <w:t xml:space="preserve">pegelolaan perusahaan kepada dewan komisaris, sehingga besar kecil kepemilikan saham pemerintah dalam perusahaan tidak dapat mempengaruhi </w:t>
      </w:r>
      <w:r w:rsidRPr="00D632C6">
        <w:rPr>
          <w:rFonts w:ascii="Times New Roman" w:hAnsi="Times New Roman" w:cs="Times New Roman"/>
          <w:i/>
          <w:sz w:val="24"/>
          <w:szCs w:val="24"/>
        </w:rPr>
        <w:t>tax avoidance</w:t>
      </w:r>
      <w:r w:rsidRPr="00D632C6">
        <w:rPr>
          <w:rFonts w:ascii="Times New Roman" w:hAnsi="Times New Roman" w:cs="Times New Roman"/>
          <w:sz w:val="24"/>
          <w:szCs w:val="24"/>
        </w:rPr>
        <w:t>. Penelitian ini mendukung penelitian Rusydi dan Martani (2014).</w:t>
      </w:r>
    </w:p>
    <w:p w:rsidR="00EC1A07" w:rsidRPr="00EC1A07" w:rsidRDefault="00EC1A07" w:rsidP="0030055A">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Keterbatasan</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Berdasarkan hasil penelitian diperoleh keterbatasan yaitu:</w:t>
      </w:r>
    </w:p>
    <w:p w:rsidR="00EC1A07" w:rsidRPr="00EC1A07" w:rsidRDefault="00EC1A07" w:rsidP="00021DCB">
      <w:pPr>
        <w:numPr>
          <w:ilvl w:val="0"/>
          <w:numId w:val="18"/>
        </w:num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Variabel independen yaitu karakteristik eksekutif, kepemilikan keluarga, kepemilikan institusional dan kepemilikan pemerintah hanya mampu mempengaruhi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sebesar 16,1%, sehingga masih ada 83,9% lagi pengaruh variabel lain yang turut mempengaruhi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yang belum diteliti.</w:t>
      </w:r>
    </w:p>
    <w:p w:rsidR="00EC1A07" w:rsidRPr="00EC1A07" w:rsidRDefault="00EC1A07" w:rsidP="00021DCB">
      <w:pPr>
        <w:numPr>
          <w:ilvl w:val="0"/>
          <w:numId w:val="18"/>
        </w:num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Hasil penelitian menunjukkan bahwa kepemilikan keluarga, kepemilikan </w:t>
      </w:r>
      <w:r w:rsidRPr="00EC1A07">
        <w:rPr>
          <w:rFonts w:ascii="Times New Roman" w:hAnsi="Times New Roman" w:cs="Times New Roman"/>
          <w:sz w:val="24"/>
          <w:szCs w:val="24"/>
        </w:rPr>
        <w:lastRenderedPageBreak/>
        <w:t xml:space="preserve">institusional dan kepemilikan pemerintah tidak berpengaruh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Hal ini dimungkinkan dalam penelitian ini menggunakan proksi kepemilikan saham dibandingkan dengan saham beredar tanpa memisahkan antara hak kontrol dengan  kepemilikan saham non pengendali. Hal tersebut membuat rentangan data yang sangat jauh, dilihat dari rata-ratanya yaitu kepemilikan keluarga sebesar 0,3423, kepemilikan institusional sebesar 0,1733, dan kepemilikan pemerintah sebesar 0,1341.</w:t>
      </w:r>
    </w:p>
    <w:p w:rsidR="00EC1A07" w:rsidRPr="00EC1A07" w:rsidRDefault="00EC1A07" w:rsidP="0030055A">
      <w:pPr>
        <w:spacing w:after="0" w:line="240" w:lineRule="auto"/>
        <w:jc w:val="both"/>
        <w:rPr>
          <w:rFonts w:ascii="Times New Roman" w:hAnsi="Times New Roman" w:cs="Times New Roman"/>
          <w:b/>
          <w:sz w:val="24"/>
          <w:szCs w:val="24"/>
        </w:rPr>
      </w:pPr>
      <w:r w:rsidRPr="00EC1A07">
        <w:rPr>
          <w:rFonts w:ascii="Times New Roman" w:hAnsi="Times New Roman" w:cs="Times New Roman"/>
          <w:b/>
          <w:sz w:val="24"/>
          <w:szCs w:val="24"/>
        </w:rPr>
        <w:t>Saran</w:t>
      </w:r>
    </w:p>
    <w:p w:rsidR="00EC1A07" w:rsidRPr="00EC1A07" w:rsidRDefault="00EC1A07" w:rsidP="0030055A">
      <w:pPr>
        <w:spacing w:after="0" w:line="240" w:lineRule="auto"/>
        <w:ind w:firstLine="720"/>
        <w:jc w:val="both"/>
        <w:rPr>
          <w:rFonts w:ascii="Times New Roman" w:hAnsi="Times New Roman" w:cs="Times New Roman"/>
          <w:sz w:val="24"/>
          <w:szCs w:val="24"/>
        </w:rPr>
      </w:pPr>
      <w:r w:rsidRPr="00EC1A07">
        <w:rPr>
          <w:rFonts w:ascii="Times New Roman" w:hAnsi="Times New Roman" w:cs="Times New Roman"/>
          <w:sz w:val="24"/>
          <w:szCs w:val="24"/>
        </w:rPr>
        <w:t>Berdasarkan keterbatasan penelitian ini maka disarankan kepada peneliti selanjutnya yaitu:</w:t>
      </w:r>
    </w:p>
    <w:p w:rsidR="00EC1A07" w:rsidRPr="00EC1A07" w:rsidRDefault="00EC1A07" w:rsidP="00021DCB">
      <w:pPr>
        <w:numPr>
          <w:ilvl w:val="0"/>
          <w:numId w:val="19"/>
        </w:numPr>
        <w:spacing w:after="0" w:line="240" w:lineRule="auto"/>
        <w:jc w:val="both"/>
        <w:rPr>
          <w:rFonts w:ascii="Times New Roman" w:hAnsi="Times New Roman" w:cs="Times New Roman"/>
          <w:sz w:val="24"/>
          <w:szCs w:val="24"/>
        </w:rPr>
      </w:pPr>
      <w:r w:rsidRPr="00EC1A07">
        <w:rPr>
          <w:rFonts w:ascii="Times New Roman" w:hAnsi="Times New Roman" w:cs="Times New Roman"/>
          <w:sz w:val="24"/>
          <w:szCs w:val="24"/>
        </w:rPr>
        <w:t xml:space="preserve">Penggunaan variabel-variabel kepemilikan selain kepemilkan keluarga, kepemilikan institusional dan kepemilikan pemerintah yang kemungkinan dapat menjadi faktor-faktor yang berpengaruh terhadap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seperti kepemilikan manajerial sesuai penelitian Mahulae dkk (2015) karena manajer selain sebagai pemegang saham juga pihak yang mengambil keputusan dalam perusahaan. Hal ini tentunya akan mempengaruhi keputusan yang diambil termasuk melakukan </w:t>
      </w:r>
      <w:r w:rsidRPr="00EC1A07">
        <w:rPr>
          <w:rFonts w:ascii="Times New Roman" w:hAnsi="Times New Roman" w:cs="Times New Roman"/>
          <w:i/>
          <w:sz w:val="24"/>
          <w:szCs w:val="24"/>
        </w:rPr>
        <w:t>tax avoidance</w:t>
      </w:r>
      <w:r w:rsidRPr="00EC1A07">
        <w:rPr>
          <w:rFonts w:ascii="Times New Roman" w:hAnsi="Times New Roman" w:cs="Times New Roman"/>
          <w:sz w:val="24"/>
          <w:szCs w:val="24"/>
        </w:rPr>
        <w:t xml:space="preserve">. Selain kepemilikan manajerial juga bisa menambahkan variabel kepemilikan asing sesuai penelitian Purnomo (2016) karena semakin besar saham yang dimiliki oleh pihak asing semakin besar pula kontrol atas perusahaan yang diharapkan dapat mempengaruhi </w:t>
      </w:r>
      <w:r w:rsidRPr="00EC1A07">
        <w:rPr>
          <w:rFonts w:ascii="Times New Roman" w:hAnsi="Times New Roman" w:cs="Times New Roman"/>
          <w:i/>
          <w:sz w:val="24"/>
          <w:szCs w:val="24"/>
        </w:rPr>
        <w:t>tax avoidance.</w:t>
      </w:r>
    </w:p>
    <w:p w:rsidR="00D632C6" w:rsidRPr="00D632C6" w:rsidRDefault="00EC1A07" w:rsidP="00D632C6">
      <w:pPr>
        <w:numPr>
          <w:ilvl w:val="0"/>
          <w:numId w:val="19"/>
        </w:numPr>
        <w:spacing w:after="0" w:line="240" w:lineRule="auto"/>
        <w:jc w:val="both"/>
        <w:rPr>
          <w:rFonts w:ascii="Times New Roman" w:hAnsi="Times New Roman" w:cs="Times New Roman"/>
          <w:b/>
          <w:sz w:val="24"/>
          <w:szCs w:val="24"/>
        </w:rPr>
      </w:pPr>
      <w:r w:rsidRPr="00EA6C51">
        <w:rPr>
          <w:rFonts w:ascii="Times New Roman" w:hAnsi="Times New Roman" w:cs="Times New Roman"/>
          <w:sz w:val="24"/>
          <w:szCs w:val="24"/>
        </w:rPr>
        <w:t>Penggunaan proksi lain dalam</w:t>
      </w:r>
      <w:r w:rsidRPr="00D632C6">
        <w:rPr>
          <w:rFonts w:ascii="Times New Roman" w:hAnsi="Times New Roman" w:cs="Times New Roman"/>
          <w:sz w:val="24"/>
          <w:szCs w:val="24"/>
        </w:rPr>
        <w:t xml:space="preserve"> pengukuran kepemilikan yaitu menggunakan jumlah proporsi total kepemilikan saham yang ≤ 20% atau biasa dikenal dengan kepemilikan saham non pengendali sesuai penelitian Merslythalia dan Lasmana (2016), karena proksi ini lebih </w:t>
      </w:r>
      <w:r w:rsidRPr="00D632C6">
        <w:rPr>
          <w:rFonts w:ascii="Times New Roman" w:hAnsi="Times New Roman" w:cs="Times New Roman"/>
          <w:sz w:val="24"/>
          <w:szCs w:val="24"/>
        </w:rPr>
        <w:lastRenderedPageBreak/>
        <w:t>spesifik dan terar</w:t>
      </w:r>
      <w:r w:rsidR="00D632C6" w:rsidRPr="00D632C6">
        <w:rPr>
          <w:rFonts w:ascii="Times New Roman" w:hAnsi="Times New Roman" w:cs="Times New Roman"/>
          <w:sz w:val="24"/>
          <w:szCs w:val="24"/>
        </w:rPr>
        <w:t>ah dalam pengukuran kepemilikan.</w:t>
      </w:r>
    </w:p>
    <w:p w:rsidR="00794179" w:rsidRDefault="00794179" w:rsidP="00D632C6">
      <w:pPr>
        <w:spacing w:after="0" w:line="240" w:lineRule="auto"/>
        <w:jc w:val="both"/>
        <w:rPr>
          <w:rFonts w:ascii="Times New Roman" w:hAnsi="Times New Roman" w:cs="Times New Roman"/>
          <w:b/>
          <w:sz w:val="24"/>
          <w:szCs w:val="24"/>
        </w:rPr>
      </w:pPr>
    </w:p>
    <w:p w:rsidR="00EC1A07" w:rsidRPr="00D632C6" w:rsidRDefault="00EC1A07" w:rsidP="00D632C6">
      <w:pPr>
        <w:spacing w:after="0" w:line="240" w:lineRule="auto"/>
        <w:jc w:val="both"/>
        <w:rPr>
          <w:rFonts w:ascii="Times New Roman" w:hAnsi="Times New Roman" w:cs="Times New Roman"/>
          <w:b/>
          <w:sz w:val="24"/>
          <w:szCs w:val="24"/>
        </w:rPr>
      </w:pPr>
      <w:r w:rsidRPr="00D632C6">
        <w:rPr>
          <w:rFonts w:ascii="Times New Roman" w:hAnsi="Times New Roman" w:cs="Times New Roman"/>
          <w:b/>
          <w:sz w:val="24"/>
          <w:szCs w:val="24"/>
        </w:rPr>
        <w:t>DAFTAR PUSTAKA</w:t>
      </w:r>
    </w:p>
    <w:p w:rsidR="00EC1A07" w:rsidRDefault="00EC1A07" w:rsidP="00021DC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Aditama, Ahmad. 2016. Pengaruh Profitabilitas, Kepemilikan Keluarga, </w:t>
      </w:r>
      <w:r w:rsidRPr="003902D2">
        <w:rPr>
          <w:rFonts w:ascii="Times New Roman" w:hAnsi="Times New Roman" w:cs="Times New Roman"/>
          <w:i/>
          <w:sz w:val="24"/>
          <w:szCs w:val="24"/>
        </w:rPr>
        <w:t xml:space="preserve">Corporate Governance, Laverage, </w:t>
      </w:r>
      <w:r>
        <w:rPr>
          <w:rFonts w:ascii="Times New Roman" w:hAnsi="Times New Roman" w:cs="Times New Roman"/>
          <w:sz w:val="24"/>
          <w:szCs w:val="24"/>
        </w:rPr>
        <w:t>Ukuran Perusahaan, Kualitas Audit dan Kepemilikan Institusional terhadap Penghindaran Pajak. Jurnal. Universitas Muhammadiyah Yogyakarta. Yogyakarta.</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 xml:space="preserve">Butje, Stella dan Elisa Tjondro. 2014. Pengaruh Karakter Eksekutif dan Koneksi Politik terhadap </w:t>
      </w:r>
      <w:r w:rsidRPr="000708AB">
        <w:rPr>
          <w:rFonts w:ascii="Times New Roman" w:hAnsi="Times New Roman" w:cs="Times New Roman"/>
          <w:i/>
          <w:sz w:val="24"/>
          <w:szCs w:val="24"/>
        </w:rPr>
        <w:t>Tax Avoidance. Tax &amp; Accounting Review</w:t>
      </w:r>
      <w:r w:rsidRPr="000708AB">
        <w:rPr>
          <w:rFonts w:ascii="Times New Roman" w:hAnsi="Times New Roman" w:cs="Times New Roman"/>
          <w:sz w:val="24"/>
          <w:szCs w:val="24"/>
        </w:rPr>
        <w:t>, Vol 4, No. 2.</w:t>
      </w:r>
    </w:p>
    <w:p w:rsidR="00EC1A07"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 xml:space="preserve">Diantari, Putu Rista dan IGK Agung Ulupui. 2016. Pengaruh Komite Audit, Proporsi Komisaris Independen dan Proporsi Kepemilikan Institusional terhadap </w:t>
      </w:r>
      <w:r w:rsidRPr="000708AB">
        <w:rPr>
          <w:rFonts w:ascii="Times New Roman" w:hAnsi="Times New Roman" w:cs="Times New Roman"/>
          <w:i/>
          <w:sz w:val="24"/>
          <w:szCs w:val="24"/>
        </w:rPr>
        <w:t>Tax Avoidanc</w:t>
      </w:r>
      <w:r w:rsidRPr="000708AB">
        <w:rPr>
          <w:rFonts w:ascii="Times New Roman" w:hAnsi="Times New Roman" w:cs="Times New Roman"/>
          <w:sz w:val="24"/>
          <w:szCs w:val="24"/>
        </w:rPr>
        <w:t>e. E-Jurnal Akuntansi Universitas Udayana Vol.16.1 (702-732).</w:t>
      </w:r>
    </w:p>
    <w:p w:rsidR="00EC1A07" w:rsidRPr="008F203D" w:rsidRDefault="00EC1A07" w:rsidP="008F203D">
      <w:pPr>
        <w:spacing w:after="0" w:line="240" w:lineRule="auto"/>
        <w:ind w:left="567" w:hanging="567"/>
        <w:jc w:val="both"/>
        <w:rPr>
          <w:rFonts w:ascii="Times New Roman" w:hAnsi="Times New Roman" w:cs="Times New Roman"/>
          <w:sz w:val="24"/>
          <w:szCs w:val="24"/>
          <w:lang w:val="en-US"/>
        </w:rPr>
      </w:pPr>
      <w:r w:rsidRPr="000708AB">
        <w:rPr>
          <w:rFonts w:ascii="Times New Roman" w:hAnsi="Times New Roman" w:cs="Times New Roman"/>
          <w:sz w:val="24"/>
          <w:szCs w:val="24"/>
        </w:rPr>
        <w:t>Ghozali, Imam. 2013. Aplikasi Analisis Multivariate dengan Program IBM SPSS 21 Update PLS Regresi. Semarang: Badan Penerbit Universitas Diponegoro.</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Handayani, Desi dan Hesty Wulandari. 2014. Pengaruh Kepemilikan Pemerintah dan Ukuran Perusahaan Terhadap Tarif Pajak Efektif Perusahaan. Jurnal Akuntansi Keuangan dan Bisnis Vol. 7, Halaman 1-10.</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Indriantoro, Nur dan Bambang Supomo. 2013. Metodologi Penelitian Bisnis untuk Akuntansi dan Manajemen. Yogyakarta: BPFE-Yogyakarta.</w:t>
      </w:r>
    </w:p>
    <w:p w:rsidR="00EC1A07"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Kementerian Keuangan Republik Indonesia. Undang-Undang KUP dan Peraturan Pelaksanaannya Nomor 16 Tahun 2009, Pasal 1 Ayat 1.</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 xml:space="preserve">Mahulae, Endang Endari, Dudi Pratomo dan Annisa Nurbaiti. 2015. Pengaruh Kepemilikan Institusional, Kepemilikan Manajerial, dan Komite Audit terhadap </w:t>
      </w:r>
      <w:r w:rsidRPr="000708AB">
        <w:rPr>
          <w:rFonts w:ascii="Times New Roman" w:hAnsi="Times New Roman" w:cs="Times New Roman"/>
          <w:i/>
          <w:sz w:val="24"/>
          <w:szCs w:val="24"/>
        </w:rPr>
        <w:t>Tax Avoidance</w:t>
      </w:r>
      <w:r w:rsidRPr="000708AB">
        <w:rPr>
          <w:rFonts w:ascii="Times New Roman" w:hAnsi="Times New Roman" w:cs="Times New Roman"/>
          <w:sz w:val="24"/>
          <w:szCs w:val="24"/>
        </w:rPr>
        <w:t>. E-Jurnal Ekonomi dan Bisnis Universitas Telkom.</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lastRenderedPageBreak/>
        <w:t xml:space="preserve">Merslythalia, Dy Retta dan Mienarti Somya Lasmana. 2016. Pengaruh Kompetensi Eksekutif, Ukuran Perusahaan, Komisaris Independen dan Kepemilikan Institusional terhadap </w:t>
      </w:r>
      <w:r w:rsidRPr="000708AB">
        <w:rPr>
          <w:rFonts w:ascii="Times New Roman" w:hAnsi="Times New Roman" w:cs="Times New Roman"/>
          <w:i/>
          <w:sz w:val="24"/>
          <w:szCs w:val="24"/>
        </w:rPr>
        <w:t>Tax Avoidance</w:t>
      </w:r>
      <w:r w:rsidRPr="000708AB">
        <w:rPr>
          <w:rFonts w:ascii="Times New Roman" w:hAnsi="Times New Roman" w:cs="Times New Roman"/>
          <w:sz w:val="24"/>
          <w:szCs w:val="24"/>
        </w:rPr>
        <w:t>. Jurnal Ilmiah Akuntansi dan Bisnis, Vol. 11, 116 No. 2.</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 xml:space="preserve">Praptidewi, Luh Putu Mayta dan I Made Sukartha. 2016. Pengaruh Karakteristik Eksekutif dan Kepemilikan Keluarga pada </w:t>
      </w:r>
      <w:r w:rsidRPr="000708AB">
        <w:rPr>
          <w:rFonts w:ascii="Times New Roman" w:hAnsi="Times New Roman" w:cs="Times New Roman"/>
          <w:i/>
          <w:sz w:val="24"/>
          <w:szCs w:val="24"/>
        </w:rPr>
        <w:t>Tax Avoidance</w:t>
      </w:r>
      <w:r w:rsidRPr="000708AB">
        <w:rPr>
          <w:rFonts w:ascii="Times New Roman" w:hAnsi="Times New Roman" w:cs="Times New Roman"/>
          <w:sz w:val="24"/>
          <w:szCs w:val="24"/>
        </w:rPr>
        <w:t xml:space="preserve"> Perusahaan. E-Jurnal Akuntansi Universitas Udayana. Vol.17.1.(426-452).</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Purnomo, Listyo Cahyo. 2016. Pengaruh Struktur Kepemilikan Perusahaan terhadap Tindakan Pajak Agresif. Jurnal BPPK Volume 9 Nomor 1, Halaman 99-108.</w:t>
      </w:r>
    </w:p>
    <w:p w:rsidR="00EC1A07" w:rsidRPr="000708AB"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 xml:space="preserve">Rusydi, M. Khoiru dan Dwi Martani. 2014. Pengaruh Struktur Kepemilikan terhadap </w:t>
      </w:r>
      <w:r w:rsidRPr="000708AB">
        <w:rPr>
          <w:rFonts w:ascii="Times New Roman" w:hAnsi="Times New Roman" w:cs="Times New Roman"/>
          <w:i/>
          <w:sz w:val="24"/>
          <w:szCs w:val="24"/>
        </w:rPr>
        <w:t>Aggressive Tax Avoidance. Simposium Nasional Akuntansi XVII</w:t>
      </w:r>
      <w:r w:rsidRPr="000708AB">
        <w:rPr>
          <w:rFonts w:ascii="Times New Roman" w:hAnsi="Times New Roman" w:cs="Times New Roman"/>
          <w:sz w:val="24"/>
          <w:szCs w:val="24"/>
        </w:rPr>
        <w:t>. Mataram, Lombok.</w:t>
      </w:r>
    </w:p>
    <w:p w:rsidR="00EC1A07"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 xml:space="preserve">Tarjo. 2008. Pengaruh Konsentrasi Kepemilikan Institusional dan </w:t>
      </w:r>
      <w:r w:rsidRPr="000708AB">
        <w:rPr>
          <w:rFonts w:ascii="Times New Roman" w:hAnsi="Times New Roman" w:cs="Times New Roman"/>
          <w:i/>
          <w:sz w:val="24"/>
          <w:szCs w:val="24"/>
        </w:rPr>
        <w:t>Leverage</w:t>
      </w:r>
      <w:r w:rsidRPr="000708AB">
        <w:rPr>
          <w:rFonts w:ascii="Times New Roman" w:hAnsi="Times New Roman" w:cs="Times New Roman"/>
          <w:sz w:val="24"/>
          <w:szCs w:val="24"/>
        </w:rPr>
        <w:t xml:space="preserve"> terhadap Manajemen Laba, Nilai Pemegang Saham serta </w:t>
      </w:r>
      <w:r w:rsidRPr="000708AB">
        <w:rPr>
          <w:rFonts w:ascii="Times New Roman" w:hAnsi="Times New Roman" w:cs="Times New Roman"/>
          <w:i/>
          <w:sz w:val="24"/>
          <w:szCs w:val="24"/>
        </w:rPr>
        <w:t>Cost of Equiy capital</w:t>
      </w:r>
      <w:r w:rsidRPr="000708AB">
        <w:rPr>
          <w:rFonts w:ascii="Times New Roman" w:hAnsi="Times New Roman" w:cs="Times New Roman"/>
          <w:sz w:val="24"/>
          <w:szCs w:val="24"/>
        </w:rPr>
        <w:t xml:space="preserve">. </w:t>
      </w:r>
      <w:r w:rsidRPr="000708AB">
        <w:rPr>
          <w:rFonts w:ascii="Times New Roman" w:hAnsi="Times New Roman" w:cs="Times New Roman"/>
          <w:i/>
          <w:sz w:val="24"/>
          <w:szCs w:val="24"/>
        </w:rPr>
        <w:t>Simposium Nasional akuntanus XI</w:t>
      </w:r>
      <w:r w:rsidRPr="000708AB">
        <w:rPr>
          <w:rFonts w:ascii="Times New Roman" w:hAnsi="Times New Roman" w:cs="Times New Roman"/>
          <w:sz w:val="24"/>
          <w:szCs w:val="24"/>
        </w:rPr>
        <w:t>. Pontianak.</w:t>
      </w:r>
    </w:p>
    <w:p w:rsidR="00EC1A07" w:rsidRDefault="00EC1A07" w:rsidP="00021DCB">
      <w:pPr>
        <w:spacing w:after="0" w:line="240" w:lineRule="auto"/>
        <w:ind w:left="567" w:hanging="567"/>
        <w:jc w:val="both"/>
        <w:rPr>
          <w:rFonts w:ascii="Times New Roman" w:hAnsi="Times New Roman" w:cs="Times New Roman"/>
          <w:sz w:val="24"/>
          <w:szCs w:val="24"/>
        </w:rPr>
      </w:pPr>
      <w:r w:rsidRPr="000708AB">
        <w:rPr>
          <w:rFonts w:ascii="Times New Roman" w:hAnsi="Times New Roman" w:cs="Times New Roman"/>
          <w:sz w:val="24"/>
          <w:szCs w:val="24"/>
        </w:rPr>
        <w:t xml:space="preserve">Watts, Ross L. dan Jerold L. Zimmerman. 1990. </w:t>
      </w:r>
      <w:r w:rsidRPr="000708AB">
        <w:rPr>
          <w:rFonts w:ascii="Times New Roman" w:hAnsi="Times New Roman" w:cs="Times New Roman"/>
          <w:i/>
          <w:sz w:val="24"/>
          <w:szCs w:val="24"/>
        </w:rPr>
        <w:t>Positive Accounting Theory: A Ten Year Perspective</w:t>
      </w:r>
      <w:r w:rsidRPr="000708AB">
        <w:rPr>
          <w:rFonts w:ascii="Times New Roman" w:hAnsi="Times New Roman" w:cs="Times New Roman"/>
          <w:sz w:val="24"/>
          <w:szCs w:val="24"/>
        </w:rPr>
        <w:t xml:space="preserve">. </w:t>
      </w:r>
      <w:r w:rsidRPr="000708AB">
        <w:rPr>
          <w:rFonts w:ascii="Times New Roman" w:hAnsi="Times New Roman" w:cs="Times New Roman"/>
          <w:i/>
          <w:sz w:val="24"/>
          <w:szCs w:val="24"/>
        </w:rPr>
        <w:t xml:space="preserve">The Accounting Review, </w:t>
      </w:r>
      <w:r w:rsidRPr="000708AB">
        <w:rPr>
          <w:rFonts w:ascii="Times New Roman" w:hAnsi="Times New Roman" w:cs="Times New Roman"/>
          <w:sz w:val="24"/>
          <w:szCs w:val="24"/>
        </w:rPr>
        <w:t>Vol. 65, No. 1, pp. 131-156.</w:t>
      </w:r>
    </w:p>
    <w:p w:rsidR="00EC1A07" w:rsidRPr="000A5503" w:rsidRDefault="00EC1A07" w:rsidP="00021DCB">
      <w:pPr>
        <w:spacing w:after="0" w:line="240" w:lineRule="auto"/>
        <w:rPr>
          <w:rFonts w:ascii="Times New Roman" w:hAnsi="Times New Roman" w:cs="Times New Roman"/>
          <w:sz w:val="24"/>
          <w:szCs w:val="24"/>
        </w:rPr>
      </w:pPr>
    </w:p>
    <w:p w:rsidR="00EC1A07" w:rsidRDefault="00EC1A07" w:rsidP="00021DCB">
      <w:pPr>
        <w:spacing w:after="0" w:line="240" w:lineRule="auto"/>
        <w:rPr>
          <w:rFonts w:ascii="Times New Roman" w:hAnsi="Times New Roman" w:cs="Times New Roman"/>
          <w:b/>
          <w:bCs/>
          <w:sz w:val="32"/>
          <w:szCs w:val="32"/>
        </w:rPr>
      </w:pPr>
    </w:p>
    <w:sectPr w:rsidR="00EC1A07" w:rsidSect="00170159">
      <w:headerReference w:type="even" r:id="rId12"/>
      <w:headerReference w:type="default" r:id="rId13"/>
      <w:footerReference w:type="default" r:id="rId14"/>
      <w:headerReference w:type="first" r:id="rId15"/>
      <w:pgSz w:w="11907" w:h="16840" w:code="9"/>
      <w:pgMar w:top="1440" w:right="1440" w:bottom="1440" w:left="1440"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58" w:rsidRDefault="00C54558" w:rsidP="00E10859">
      <w:pPr>
        <w:spacing w:after="0" w:line="240" w:lineRule="auto"/>
      </w:pPr>
      <w:r>
        <w:separator/>
      </w:r>
    </w:p>
  </w:endnote>
  <w:endnote w:type="continuationSeparator" w:id="0">
    <w:p w:rsidR="00C54558" w:rsidRDefault="00C54558" w:rsidP="00E10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60" w:rsidRDefault="00242860">
    <w:pPr>
      <w:pStyle w:val="Footer"/>
      <w:jc w:val="center"/>
    </w:pPr>
  </w:p>
  <w:p w:rsidR="00242860" w:rsidRPr="00003EDB" w:rsidRDefault="00242860" w:rsidP="00003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58" w:rsidRDefault="00C54558" w:rsidP="00E10859">
      <w:pPr>
        <w:spacing w:after="0" w:line="240" w:lineRule="auto"/>
      </w:pPr>
      <w:r>
        <w:separator/>
      </w:r>
    </w:p>
  </w:footnote>
  <w:footnote w:type="continuationSeparator" w:id="0">
    <w:p w:rsidR="00C54558" w:rsidRDefault="00C54558" w:rsidP="00E10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60" w:rsidRDefault="002428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60" w:rsidRDefault="00242860">
    <w:pPr>
      <w:pStyle w:val="Header"/>
      <w:jc w:val="right"/>
    </w:pPr>
  </w:p>
  <w:p w:rsidR="00242860" w:rsidRDefault="002428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60" w:rsidRDefault="0024286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60" w:rsidRDefault="0024286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60" w:rsidRPr="00C002B9" w:rsidRDefault="00242860">
    <w:pPr>
      <w:pStyle w:val="Header"/>
      <w:jc w:val="right"/>
      <w:rPr>
        <w:rFonts w:ascii="Times New Roman" w:hAnsi="Times New Roman" w:cs="Times New Roman"/>
        <w:sz w:val="24"/>
      </w:rPr>
    </w:pPr>
  </w:p>
  <w:p w:rsidR="00242860" w:rsidRDefault="0024286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60" w:rsidRDefault="00242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4654"/>
    <w:multiLevelType w:val="multilevel"/>
    <w:tmpl w:val="ABFC5272"/>
    <w:lvl w:ilvl="0">
      <w:start w:val="3"/>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494B74"/>
    <w:multiLevelType w:val="hybridMultilevel"/>
    <w:tmpl w:val="B7E8F4C6"/>
    <w:lvl w:ilvl="0" w:tplc="2BA26D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951A15"/>
    <w:multiLevelType w:val="hybridMultilevel"/>
    <w:tmpl w:val="8DE8A524"/>
    <w:lvl w:ilvl="0" w:tplc="CE6A772A">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CD4CA4"/>
    <w:multiLevelType w:val="hybridMultilevel"/>
    <w:tmpl w:val="E9AC1D32"/>
    <w:lvl w:ilvl="0" w:tplc="61BAA6AC">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5A13EA"/>
    <w:multiLevelType w:val="multilevel"/>
    <w:tmpl w:val="3C0C163E"/>
    <w:lvl w:ilvl="0">
      <w:start w:val="3"/>
      <w:numFmt w:val="decimal"/>
      <w:lvlText w:val="%1"/>
      <w:lvlJc w:val="left"/>
      <w:pPr>
        <w:ind w:left="480" w:hanging="480"/>
      </w:pPr>
      <w:rPr>
        <w:rFonts w:hint="default"/>
        <w:b/>
        <w:sz w:val="24"/>
      </w:rPr>
    </w:lvl>
    <w:lvl w:ilvl="1">
      <w:start w:val="7"/>
      <w:numFmt w:val="decimal"/>
      <w:lvlText w:val="%1.%2"/>
      <w:lvlJc w:val="left"/>
      <w:pPr>
        <w:ind w:left="480" w:hanging="48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5">
    <w:nsid w:val="21CA05CE"/>
    <w:multiLevelType w:val="multilevel"/>
    <w:tmpl w:val="9C50185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9AE276E"/>
    <w:multiLevelType w:val="hybridMultilevel"/>
    <w:tmpl w:val="D60C038A"/>
    <w:lvl w:ilvl="0" w:tplc="4362870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57339"/>
    <w:multiLevelType w:val="hybridMultilevel"/>
    <w:tmpl w:val="4FCA8A04"/>
    <w:lvl w:ilvl="0" w:tplc="3DCAE882">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B60149"/>
    <w:multiLevelType w:val="multilevel"/>
    <w:tmpl w:val="DC0C5E76"/>
    <w:lvl w:ilvl="0">
      <w:start w:val="3"/>
      <w:numFmt w:val="decimal"/>
      <w:lvlText w:val="%1"/>
      <w:lvlJc w:val="left"/>
      <w:pPr>
        <w:ind w:left="480" w:hanging="480"/>
      </w:pPr>
      <w:rPr>
        <w:rFonts w:hint="default"/>
      </w:rPr>
    </w:lvl>
    <w:lvl w:ilvl="1">
      <w:start w:val="3"/>
      <w:numFmt w:val="decimal"/>
      <w:lvlText w:val="%1.%2"/>
      <w:lvlJc w:val="left"/>
      <w:pPr>
        <w:ind w:left="761" w:hanging="480"/>
      </w:pPr>
      <w:rPr>
        <w:rFonts w:hint="default"/>
      </w:rPr>
    </w:lvl>
    <w:lvl w:ilvl="2">
      <w:start w:val="3"/>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9">
    <w:nsid w:val="3B5F6ED3"/>
    <w:multiLevelType w:val="multilevel"/>
    <w:tmpl w:val="AA60B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106363"/>
    <w:multiLevelType w:val="hybridMultilevel"/>
    <w:tmpl w:val="6A604B7A"/>
    <w:lvl w:ilvl="0" w:tplc="28D28928">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28471D8"/>
    <w:multiLevelType w:val="hybridMultilevel"/>
    <w:tmpl w:val="4F748232"/>
    <w:lvl w:ilvl="0" w:tplc="D47AC62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5580320"/>
    <w:multiLevelType w:val="hybridMultilevel"/>
    <w:tmpl w:val="2698107E"/>
    <w:lvl w:ilvl="0" w:tplc="F9C0C6D4">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47793FA6"/>
    <w:multiLevelType w:val="multilevel"/>
    <w:tmpl w:val="5C32477E"/>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i w:val="0"/>
      </w:rPr>
    </w:lvl>
    <w:lvl w:ilvl="2">
      <w:start w:val="4"/>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4">
    <w:nsid w:val="55BD7568"/>
    <w:multiLevelType w:val="multilevel"/>
    <w:tmpl w:val="767E1AD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59805C1F"/>
    <w:multiLevelType w:val="multilevel"/>
    <w:tmpl w:val="FA7AD6D6"/>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B5367F"/>
    <w:multiLevelType w:val="multilevel"/>
    <w:tmpl w:val="D930A24A"/>
    <w:lvl w:ilvl="0">
      <w:start w:val="1"/>
      <w:numFmt w:val="decimal"/>
      <w:lvlText w:val="%1."/>
      <w:lvlJc w:val="left"/>
      <w:pPr>
        <w:ind w:left="1335" w:hanging="61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67C53296"/>
    <w:multiLevelType w:val="hybridMultilevel"/>
    <w:tmpl w:val="B2CA7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A66D0"/>
    <w:multiLevelType w:val="multilevel"/>
    <w:tmpl w:val="221A7F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CC21C25"/>
    <w:multiLevelType w:val="hybridMultilevel"/>
    <w:tmpl w:val="A378D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9A3BF8"/>
    <w:multiLevelType w:val="hybridMultilevel"/>
    <w:tmpl w:val="AF54DDB8"/>
    <w:lvl w:ilvl="0" w:tplc="6E0E86A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783AFF"/>
    <w:multiLevelType w:val="multilevel"/>
    <w:tmpl w:val="B3CAFD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FCF6B71"/>
    <w:multiLevelType w:val="hybridMultilevel"/>
    <w:tmpl w:val="870A27BC"/>
    <w:lvl w:ilvl="0" w:tplc="9424B9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9"/>
  </w:num>
  <w:num w:numId="2">
    <w:abstractNumId w:val="9"/>
  </w:num>
  <w:num w:numId="3">
    <w:abstractNumId w:val="22"/>
  </w:num>
  <w:num w:numId="4">
    <w:abstractNumId w:val="16"/>
  </w:num>
  <w:num w:numId="5">
    <w:abstractNumId w:val="14"/>
  </w:num>
  <w:num w:numId="6">
    <w:abstractNumId w:val="13"/>
  </w:num>
  <w:num w:numId="7">
    <w:abstractNumId w:val="12"/>
  </w:num>
  <w:num w:numId="8">
    <w:abstractNumId w:val="15"/>
  </w:num>
  <w:num w:numId="9">
    <w:abstractNumId w:val="10"/>
  </w:num>
  <w:num w:numId="10">
    <w:abstractNumId w:val="6"/>
  </w:num>
  <w:num w:numId="11">
    <w:abstractNumId w:val="11"/>
  </w:num>
  <w:num w:numId="12">
    <w:abstractNumId w:val="18"/>
  </w:num>
  <w:num w:numId="13">
    <w:abstractNumId w:val="8"/>
  </w:num>
  <w:num w:numId="14">
    <w:abstractNumId w:val="4"/>
  </w:num>
  <w:num w:numId="15">
    <w:abstractNumId w:val="0"/>
  </w:num>
  <w:num w:numId="16">
    <w:abstractNumId w:val="21"/>
  </w:num>
  <w:num w:numId="17">
    <w:abstractNumId w:val="5"/>
  </w:num>
  <w:num w:numId="18">
    <w:abstractNumId w:val="7"/>
  </w:num>
  <w:num w:numId="19">
    <w:abstractNumId w:val="3"/>
  </w:num>
  <w:num w:numId="20">
    <w:abstractNumId w:val="2"/>
  </w:num>
  <w:num w:numId="21">
    <w:abstractNumId w:val="1"/>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hideSpellingErrors/>
  <w:hideGrammaticalErrors/>
  <w:proofState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E10859"/>
    <w:rsid w:val="00003EDB"/>
    <w:rsid w:val="00021DCB"/>
    <w:rsid w:val="0003151F"/>
    <w:rsid w:val="00066127"/>
    <w:rsid w:val="00140BA4"/>
    <w:rsid w:val="00170159"/>
    <w:rsid w:val="00242860"/>
    <w:rsid w:val="0030055A"/>
    <w:rsid w:val="003138A4"/>
    <w:rsid w:val="00322858"/>
    <w:rsid w:val="003A2730"/>
    <w:rsid w:val="003A7759"/>
    <w:rsid w:val="003C7377"/>
    <w:rsid w:val="00400A35"/>
    <w:rsid w:val="004067BD"/>
    <w:rsid w:val="004125AB"/>
    <w:rsid w:val="00412A33"/>
    <w:rsid w:val="00421EF9"/>
    <w:rsid w:val="00433C0D"/>
    <w:rsid w:val="004A0435"/>
    <w:rsid w:val="004D04E1"/>
    <w:rsid w:val="0056022D"/>
    <w:rsid w:val="005B173D"/>
    <w:rsid w:val="00643EA6"/>
    <w:rsid w:val="0067679B"/>
    <w:rsid w:val="00692324"/>
    <w:rsid w:val="006B5256"/>
    <w:rsid w:val="00705295"/>
    <w:rsid w:val="00794179"/>
    <w:rsid w:val="008A40B4"/>
    <w:rsid w:val="008F203D"/>
    <w:rsid w:val="00A75E07"/>
    <w:rsid w:val="00A83C15"/>
    <w:rsid w:val="00A9555A"/>
    <w:rsid w:val="00BA104E"/>
    <w:rsid w:val="00C002B9"/>
    <w:rsid w:val="00C03AD6"/>
    <w:rsid w:val="00C22B2D"/>
    <w:rsid w:val="00C54558"/>
    <w:rsid w:val="00C70A3A"/>
    <w:rsid w:val="00D03377"/>
    <w:rsid w:val="00D5138E"/>
    <w:rsid w:val="00D632C6"/>
    <w:rsid w:val="00DB50FD"/>
    <w:rsid w:val="00DF0855"/>
    <w:rsid w:val="00E10859"/>
    <w:rsid w:val="00E11DF2"/>
    <w:rsid w:val="00E2563F"/>
    <w:rsid w:val="00EA6C51"/>
    <w:rsid w:val="00EC1A07"/>
    <w:rsid w:val="00F0362F"/>
    <w:rsid w:val="00F41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859"/>
    <w:rPr>
      <w:rFonts w:ascii="Tahoma" w:hAnsi="Tahoma" w:cs="Tahoma"/>
      <w:sz w:val="16"/>
      <w:szCs w:val="16"/>
    </w:rPr>
  </w:style>
  <w:style w:type="paragraph" w:styleId="Header">
    <w:name w:val="header"/>
    <w:basedOn w:val="Normal"/>
    <w:link w:val="HeaderChar"/>
    <w:uiPriority w:val="99"/>
    <w:unhideWhenUsed/>
    <w:rsid w:val="00E1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59"/>
  </w:style>
  <w:style w:type="paragraph" w:styleId="Footer">
    <w:name w:val="footer"/>
    <w:basedOn w:val="Normal"/>
    <w:link w:val="FooterChar"/>
    <w:uiPriority w:val="99"/>
    <w:unhideWhenUsed/>
    <w:rsid w:val="00E1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59"/>
  </w:style>
  <w:style w:type="table" w:styleId="TableGrid">
    <w:name w:val="Table Grid"/>
    <w:basedOn w:val="TableNormal"/>
    <w:uiPriority w:val="59"/>
    <w:rsid w:val="00A8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83C15"/>
    <w:pPr>
      <w:ind w:left="720"/>
      <w:contextualSpacing/>
    </w:pPr>
  </w:style>
  <w:style w:type="character" w:customStyle="1" w:styleId="ListParagraphChar">
    <w:name w:val="List Paragraph Char"/>
    <w:link w:val="ListParagraph"/>
    <w:uiPriority w:val="34"/>
    <w:locked/>
    <w:rsid w:val="00EC1A07"/>
  </w:style>
  <w:style w:type="table" w:customStyle="1" w:styleId="LightShading1">
    <w:name w:val="Light Shading1"/>
    <w:basedOn w:val="TableNormal"/>
    <w:uiPriority w:val="60"/>
    <w:rsid w:val="00EC1A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C1A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1A07"/>
    <w:rPr>
      <w:color w:val="0000FF"/>
      <w:u w:val="single"/>
    </w:rPr>
  </w:style>
  <w:style w:type="paragraph" w:styleId="NoSpacing">
    <w:name w:val="No Spacing"/>
    <w:uiPriority w:val="1"/>
    <w:qFormat/>
    <w:rsid w:val="00EC1A07"/>
    <w:pPr>
      <w:spacing w:after="0" w:line="240" w:lineRule="auto"/>
    </w:pPr>
  </w:style>
  <w:style w:type="paragraph" w:customStyle="1" w:styleId="DecimalAligned">
    <w:name w:val="Decimal Aligned"/>
    <w:basedOn w:val="Normal"/>
    <w:uiPriority w:val="40"/>
    <w:qFormat/>
    <w:rsid w:val="00EC1A07"/>
    <w:pPr>
      <w:tabs>
        <w:tab w:val="decimal" w:pos="360"/>
      </w:tabs>
    </w:pPr>
    <w:rPr>
      <w:lang w:eastAsia="ja-JP"/>
    </w:rPr>
  </w:style>
  <w:style w:type="paragraph" w:styleId="FootnoteText">
    <w:name w:val="footnote text"/>
    <w:basedOn w:val="Normal"/>
    <w:link w:val="FootnoteTextChar"/>
    <w:uiPriority w:val="99"/>
    <w:unhideWhenUsed/>
    <w:rsid w:val="00EC1A07"/>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EC1A07"/>
    <w:rPr>
      <w:rFonts w:eastAsiaTheme="minorEastAsia"/>
      <w:sz w:val="20"/>
      <w:szCs w:val="20"/>
      <w:lang w:eastAsia="ja-JP"/>
    </w:rPr>
  </w:style>
  <w:style w:type="character" w:styleId="SubtleEmphasis">
    <w:name w:val="Subtle Emphasis"/>
    <w:basedOn w:val="DefaultParagraphFont"/>
    <w:uiPriority w:val="19"/>
    <w:qFormat/>
    <w:rsid w:val="00EC1A07"/>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859"/>
    <w:rPr>
      <w:rFonts w:ascii="Tahoma" w:hAnsi="Tahoma" w:cs="Tahoma"/>
      <w:sz w:val="16"/>
      <w:szCs w:val="16"/>
    </w:rPr>
  </w:style>
  <w:style w:type="paragraph" w:styleId="Header">
    <w:name w:val="header"/>
    <w:basedOn w:val="Normal"/>
    <w:link w:val="HeaderChar"/>
    <w:uiPriority w:val="99"/>
    <w:unhideWhenUsed/>
    <w:rsid w:val="00E1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59"/>
  </w:style>
  <w:style w:type="paragraph" w:styleId="Footer">
    <w:name w:val="footer"/>
    <w:basedOn w:val="Normal"/>
    <w:link w:val="FooterChar"/>
    <w:uiPriority w:val="99"/>
    <w:unhideWhenUsed/>
    <w:rsid w:val="00E1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59"/>
  </w:style>
  <w:style w:type="table" w:styleId="TableGrid">
    <w:name w:val="Table Grid"/>
    <w:basedOn w:val="TableNormal"/>
    <w:uiPriority w:val="59"/>
    <w:rsid w:val="00A8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83C15"/>
    <w:pPr>
      <w:ind w:left="720"/>
      <w:contextualSpacing/>
    </w:pPr>
  </w:style>
  <w:style w:type="character" w:customStyle="1" w:styleId="ListParagraphChar">
    <w:name w:val="List Paragraph Char"/>
    <w:link w:val="ListParagraph"/>
    <w:uiPriority w:val="34"/>
    <w:locked/>
    <w:rsid w:val="00EC1A07"/>
  </w:style>
  <w:style w:type="table" w:styleId="LightShading">
    <w:name w:val="Light Shading"/>
    <w:basedOn w:val="TableNormal"/>
    <w:uiPriority w:val="60"/>
    <w:rsid w:val="00EC1A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C1A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1A07"/>
    <w:rPr>
      <w:color w:val="0000FF"/>
      <w:u w:val="single"/>
    </w:rPr>
  </w:style>
  <w:style w:type="paragraph" w:styleId="NoSpacing">
    <w:name w:val="No Spacing"/>
    <w:uiPriority w:val="1"/>
    <w:qFormat/>
    <w:rsid w:val="00EC1A07"/>
    <w:pPr>
      <w:spacing w:after="0" w:line="240" w:lineRule="auto"/>
    </w:pPr>
  </w:style>
  <w:style w:type="paragraph" w:customStyle="1" w:styleId="DecimalAligned">
    <w:name w:val="Decimal Aligned"/>
    <w:basedOn w:val="Normal"/>
    <w:uiPriority w:val="40"/>
    <w:qFormat/>
    <w:rsid w:val="00EC1A07"/>
    <w:pPr>
      <w:tabs>
        <w:tab w:val="decimal" w:pos="360"/>
      </w:tabs>
    </w:pPr>
    <w:rPr>
      <w:lang w:eastAsia="ja-JP"/>
    </w:rPr>
  </w:style>
  <w:style w:type="paragraph" w:styleId="FootnoteText">
    <w:name w:val="footnote text"/>
    <w:basedOn w:val="Normal"/>
    <w:link w:val="FootnoteTextChar"/>
    <w:uiPriority w:val="99"/>
    <w:unhideWhenUsed/>
    <w:rsid w:val="00EC1A07"/>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EC1A07"/>
    <w:rPr>
      <w:rFonts w:eastAsiaTheme="minorEastAsia"/>
      <w:sz w:val="20"/>
      <w:szCs w:val="20"/>
      <w:lang w:eastAsia="ja-JP"/>
    </w:rPr>
  </w:style>
  <w:style w:type="character" w:styleId="SubtleEmphasis">
    <w:name w:val="Subtle Emphasis"/>
    <w:basedOn w:val="DefaultParagraphFont"/>
    <w:uiPriority w:val="19"/>
    <w:qFormat/>
    <w:rsid w:val="00EC1A07"/>
    <w:rPr>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6.xml"/><Relationship Id="rId23"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E2F2A-2420-4D12-8EF3-2B32DB72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Oky</dc:creator>
  <cp:lastModifiedBy>sistem</cp:lastModifiedBy>
  <cp:revision>10</cp:revision>
  <cp:lastPrinted>2018-02-17T14:40:00Z</cp:lastPrinted>
  <dcterms:created xsi:type="dcterms:W3CDTF">2018-02-19T03:11:00Z</dcterms:created>
  <dcterms:modified xsi:type="dcterms:W3CDTF">2018-06-26T03:10:00Z</dcterms:modified>
</cp:coreProperties>
</file>